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B9B9A" w14:textId="2B99A9D8" w:rsidR="00DB268F" w:rsidRPr="000D4EDC" w:rsidRDefault="00DB268F" w:rsidP="000D4EDC">
      <w:pPr>
        <w:shd w:val="clear" w:color="auto" w:fill="8EAADB" w:themeFill="accent1" w:themeFillTint="99"/>
        <w:spacing w:line="276" w:lineRule="auto"/>
        <w:rPr>
          <w:rFonts w:cstheme="minorHAnsi"/>
          <w:color w:val="000000" w:themeColor="text1"/>
          <w:sz w:val="28"/>
          <w:szCs w:val="28"/>
          <w:lang w:val="en-GB"/>
        </w:rPr>
      </w:pPr>
      <w:bookmarkStart w:id="0" w:name="_Toc36801983"/>
      <w:r w:rsidRPr="000D4EDC">
        <w:rPr>
          <w:rFonts w:cstheme="minorHAnsi"/>
          <w:color w:val="000000" w:themeColor="text1"/>
          <w:sz w:val="28"/>
          <w:szCs w:val="28"/>
          <w:lang w:val="en-GB"/>
        </w:rPr>
        <w:t xml:space="preserve">For application for </w:t>
      </w:r>
      <w:r w:rsidRPr="000D4EDC">
        <w:rPr>
          <w:rStyle w:val="Kop1Char"/>
          <w:rFonts w:asciiTheme="minorHAnsi" w:hAnsiTheme="minorHAnsi" w:cstheme="minorHAnsi"/>
          <w:color w:val="000000" w:themeColor="text1"/>
          <w:sz w:val="28"/>
          <w:szCs w:val="28"/>
          <w:lang w:val="en-GB"/>
        </w:rPr>
        <w:t>alternative assessment</w:t>
      </w:r>
      <w:r w:rsidRPr="000D4EDC">
        <w:rPr>
          <w:rFonts w:cstheme="minorHAnsi"/>
          <w:color w:val="000000" w:themeColor="text1"/>
          <w:sz w:val="28"/>
          <w:szCs w:val="28"/>
          <w:lang w:val="en-GB"/>
        </w:rPr>
        <w:t xml:space="preserve"> </w:t>
      </w:r>
      <w:r w:rsidRPr="000D4EDC">
        <w:rPr>
          <w:rStyle w:val="Kop1Char"/>
          <w:rFonts w:asciiTheme="minorHAnsi" w:hAnsiTheme="minorHAnsi" w:cstheme="minorHAnsi"/>
          <w:color w:val="000000" w:themeColor="text1"/>
          <w:sz w:val="28"/>
          <w:szCs w:val="28"/>
          <w:lang w:val="en-GB"/>
        </w:rPr>
        <w:t>follow the procedure below</w:t>
      </w:r>
      <w:r w:rsidRPr="000D4EDC">
        <w:rPr>
          <w:rFonts w:cstheme="minorHAnsi"/>
          <w:color w:val="000000" w:themeColor="text1"/>
          <w:sz w:val="28"/>
          <w:szCs w:val="28"/>
          <w:lang w:val="en-GB"/>
        </w:rPr>
        <w:t xml:space="preserve">: </w:t>
      </w:r>
    </w:p>
    <w:p w14:paraId="76DD3537" w14:textId="77777777" w:rsidR="00DB268F" w:rsidRPr="008004FA" w:rsidRDefault="00DB268F" w:rsidP="00DB268F">
      <w:pPr>
        <w:spacing w:line="276" w:lineRule="auto"/>
        <w:rPr>
          <w:rStyle w:val="Kop1Char"/>
          <w:rFonts w:eastAsiaTheme="minorHAnsi" w:cstheme="majorHAnsi"/>
          <w:b/>
          <w:bCs/>
          <w:color w:val="000000" w:themeColor="text1"/>
          <w:sz w:val="24"/>
          <w:szCs w:val="24"/>
          <w:lang w:val="en-GB"/>
        </w:rPr>
      </w:pPr>
    </w:p>
    <w:p w14:paraId="7A2AD6C5" w14:textId="4159AF4A" w:rsidR="000D4EDC" w:rsidRDefault="00DB268F" w:rsidP="00DB268F">
      <w:pPr>
        <w:spacing w:line="276" w:lineRule="auto"/>
        <w:rPr>
          <w:rStyle w:val="Kop1Char"/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</w:pPr>
      <w:r w:rsidRPr="000D4EDC">
        <w:rPr>
          <w:rStyle w:val="Kop1Char"/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  <w:t>Procedure proposal alternative assessment</w:t>
      </w:r>
      <w:bookmarkEnd w:id="0"/>
      <w:r w:rsidRPr="000D4EDC">
        <w:rPr>
          <w:rStyle w:val="Kop1Char"/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  <w:t xml:space="preserve"> </w:t>
      </w:r>
    </w:p>
    <w:p w14:paraId="28A673EA" w14:textId="77777777" w:rsidR="00601212" w:rsidRPr="000D4EDC" w:rsidRDefault="00601212" w:rsidP="00DB268F">
      <w:pPr>
        <w:spacing w:line="276" w:lineRule="auto"/>
        <w:rPr>
          <w:rStyle w:val="Kop1Char"/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</w:pPr>
    </w:p>
    <w:p w14:paraId="1F4F69C1" w14:textId="6E31AB54" w:rsidR="00DB268F" w:rsidRPr="000D4EDC" w:rsidRDefault="00DB268F" w:rsidP="000D4EDC">
      <w:pPr>
        <w:pStyle w:val="Lijstalinea"/>
        <w:numPr>
          <w:ilvl w:val="0"/>
          <w:numId w:val="5"/>
        </w:numPr>
        <w:spacing w:line="276" w:lineRule="auto"/>
        <w:rPr>
          <w:rFonts w:eastAsia="Times New Roman" w:cstheme="minorHAnsi"/>
          <w:lang w:val="en-GB" w:eastAsia="nl-NL"/>
        </w:rPr>
      </w:pPr>
      <w:r w:rsidRPr="000D4EDC">
        <w:rPr>
          <w:rFonts w:cstheme="minorHAnsi"/>
          <w:lang w:val="en-GB"/>
        </w:rPr>
        <w:t>Examiner sends proposal for alternative examination form and time (if applicable) to the Educational Coordinator</w:t>
      </w:r>
      <w:r w:rsidR="00601212">
        <w:rPr>
          <w:rFonts w:cstheme="minorHAnsi"/>
          <w:lang w:val="en-GB"/>
        </w:rPr>
        <w:t xml:space="preserve"> Ewoud van Luik,</w:t>
      </w:r>
      <w:r w:rsidRPr="000D4EDC">
        <w:rPr>
          <w:rFonts w:cstheme="minorHAnsi"/>
          <w:lang w:val="en-GB"/>
        </w:rPr>
        <w:t xml:space="preserve"> </w:t>
      </w:r>
      <w:hyperlink r:id="rId7" w:history="1">
        <w:r w:rsidRPr="000D4EDC">
          <w:rPr>
            <w:rStyle w:val="Hyperlink"/>
            <w:rFonts w:eastAsia="Times New Roman" w:cstheme="minorHAnsi"/>
            <w:lang w:val="en-GB" w:eastAsia="nl-NL"/>
          </w:rPr>
          <w:t>E.P.vanLuik@tudelft.nl</w:t>
        </w:r>
      </w:hyperlink>
      <w:r w:rsidRPr="000D4EDC">
        <w:rPr>
          <w:rFonts w:cstheme="minorHAnsi"/>
          <w:lang w:val="en-GB"/>
        </w:rPr>
        <w:t xml:space="preserve">;  </w:t>
      </w:r>
    </w:p>
    <w:p w14:paraId="4498E4CF" w14:textId="0286B87F" w:rsidR="00DB268F" w:rsidRPr="000D4EDC" w:rsidRDefault="00DB268F" w:rsidP="000D4EDC">
      <w:pPr>
        <w:pStyle w:val="Lijstalinea"/>
        <w:numPr>
          <w:ilvl w:val="0"/>
          <w:numId w:val="5"/>
        </w:numPr>
        <w:spacing w:line="276" w:lineRule="auto"/>
        <w:rPr>
          <w:rFonts w:cstheme="minorHAnsi"/>
          <w:lang w:val="en-GB"/>
        </w:rPr>
      </w:pPr>
      <w:r w:rsidRPr="000D4EDC">
        <w:rPr>
          <w:rFonts w:cstheme="minorHAnsi"/>
          <w:lang w:val="en-GB"/>
        </w:rPr>
        <w:t xml:space="preserve">Educational Coordinator bundles the proposal for period Q3/Q4 and sends them to the Examination Board; </w:t>
      </w:r>
    </w:p>
    <w:p w14:paraId="388EAEEB" w14:textId="29ED1D3D" w:rsidR="00DB268F" w:rsidRPr="000D4EDC" w:rsidRDefault="00DB268F" w:rsidP="000D4EDC">
      <w:pPr>
        <w:pStyle w:val="Lijstalinea"/>
        <w:numPr>
          <w:ilvl w:val="0"/>
          <w:numId w:val="5"/>
        </w:numPr>
        <w:spacing w:line="276" w:lineRule="auto"/>
        <w:rPr>
          <w:rFonts w:cstheme="minorHAnsi"/>
          <w:lang w:val="en-GB"/>
        </w:rPr>
      </w:pPr>
      <w:r w:rsidRPr="000D4EDC">
        <w:rPr>
          <w:rFonts w:cstheme="minorHAnsi"/>
          <w:lang w:val="en-GB"/>
        </w:rPr>
        <w:t xml:space="preserve">The Examination Board discusses the proposals in consultation with the Educational Coordinator and Educational director and makes a decision; </w:t>
      </w:r>
    </w:p>
    <w:p w14:paraId="2D62C1BE" w14:textId="724D2AC2" w:rsidR="00DB268F" w:rsidRPr="000D4EDC" w:rsidRDefault="00DB268F" w:rsidP="000D4EDC">
      <w:pPr>
        <w:pStyle w:val="Lijstalinea"/>
        <w:numPr>
          <w:ilvl w:val="0"/>
          <w:numId w:val="5"/>
        </w:numPr>
        <w:spacing w:line="276" w:lineRule="auto"/>
        <w:rPr>
          <w:rFonts w:cstheme="minorHAnsi"/>
          <w:lang w:val="en-GB"/>
        </w:rPr>
      </w:pPr>
      <w:r w:rsidRPr="000D4EDC">
        <w:rPr>
          <w:rFonts w:cstheme="minorHAnsi"/>
          <w:lang w:val="en-GB"/>
        </w:rPr>
        <w:t xml:space="preserve">All changes must be recorded by the </w:t>
      </w:r>
      <w:r w:rsidR="00601212">
        <w:rPr>
          <w:rFonts w:cstheme="minorHAnsi"/>
          <w:lang w:val="en-GB"/>
        </w:rPr>
        <w:t xml:space="preserve">Board of Examiners </w:t>
      </w:r>
      <w:r w:rsidRPr="000D4EDC">
        <w:rPr>
          <w:rFonts w:cstheme="minorHAnsi"/>
          <w:lang w:val="en-GB"/>
        </w:rPr>
        <w:t xml:space="preserve">with a view to legal procedures and future reviews; </w:t>
      </w:r>
    </w:p>
    <w:p w14:paraId="40AF4FA5" w14:textId="3B7EA3D5" w:rsidR="00DB268F" w:rsidRPr="000D4EDC" w:rsidRDefault="00DB268F" w:rsidP="000D4EDC">
      <w:pPr>
        <w:pStyle w:val="Lijstalinea"/>
        <w:numPr>
          <w:ilvl w:val="0"/>
          <w:numId w:val="5"/>
        </w:numPr>
        <w:spacing w:line="276" w:lineRule="auto"/>
        <w:rPr>
          <w:rFonts w:cstheme="minorHAnsi"/>
          <w:lang w:val="en-GB"/>
        </w:rPr>
      </w:pPr>
      <w:r w:rsidRPr="000D4EDC">
        <w:rPr>
          <w:rFonts w:cstheme="minorHAnsi"/>
          <w:lang w:val="en-GB"/>
        </w:rPr>
        <w:t xml:space="preserve">The </w:t>
      </w:r>
      <w:r w:rsidR="00601212">
        <w:rPr>
          <w:rFonts w:cstheme="minorHAnsi"/>
          <w:lang w:val="en-GB"/>
        </w:rPr>
        <w:t>lecturer</w:t>
      </w:r>
      <w:r w:rsidRPr="000D4EDC">
        <w:rPr>
          <w:rFonts w:cstheme="minorHAnsi"/>
          <w:lang w:val="en-GB"/>
        </w:rPr>
        <w:t xml:space="preserve"> communicates to students about the </w:t>
      </w:r>
      <w:r w:rsidR="00601212">
        <w:rPr>
          <w:rFonts w:cstheme="minorHAnsi"/>
          <w:lang w:val="en-GB"/>
        </w:rPr>
        <w:t>exam</w:t>
      </w:r>
      <w:r w:rsidRPr="000D4EDC">
        <w:rPr>
          <w:rFonts w:cstheme="minorHAnsi"/>
          <w:lang w:val="en-GB"/>
        </w:rPr>
        <w:t xml:space="preserve"> as soon </w:t>
      </w:r>
      <w:r w:rsidR="000D4EDC">
        <w:rPr>
          <w:rFonts w:cstheme="minorHAnsi"/>
          <w:lang w:val="en-GB"/>
        </w:rPr>
        <w:t>as possible, at least 4 working days prior to the exam.</w:t>
      </w:r>
    </w:p>
    <w:p w14:paraId="208F3A92" w14:textId="77777777" w:rsidR="00DB268F" w:rsidRPr="008004FA" w:rsidRDefault="00DB268F" w:rsidP="00DB268F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31C6AD69" w14:textId="3902E45D" w:rsidR="00301FF2" w:rsidRPr="000D4EDC" w:rsidRDefault="00301FF2" w:rsidP="000D4EDC">
      <w:pPr>
        <w:pStyle w:val="Lijstalinea"/>
        <w:numPr>
          <w:ilvl w:val="0"/>
          <w:numId w:val="6"/>
        </w:numPr>
        <w:rPr>
          <w:rFonts w:eastAsia="Times New Roman" w:cstheme="minorHAnsi"/>
          <w:i/>
          <w:iCs/>
          <w:color w:val="000000"/>
          <w:sz w:val="20"/>
          <w:szCs w:val="20"/>
          <w:lang w:val="en-GB" w:eastAsia="nl-NL"/>
        </w:rPr>
      </w:pPr>
      <w:r w:rsidRPr="000D4EDC">
        <w:rPr>
          <w:rFonts w:eastAsia="Times New Roman" w:cstheme="minorHAnsi"/>
          <w:i/>
          <w:iCs/>
          <w:color w:val="000000"/>
          <w:sz w:val="20"/>
          <w:szCs w:val="20"/>
          <w:lang w:val="en-GB" w:eastAsia="nl-NL"/>
        </w:rPr>
        <w:t xml:space="preserve">For the proposal, give a clear description of alternative </w:t>
      </w:r>
      <w:r w:rsidR="00601212">
        <w:rPr>
          <w:rFonts w:eastAsia="Times New Roman" w:cstheme="minorHAnsi"/>
          <w:i/>
          <w:iCs/>
          <w:color w:val="000000"/>
          <w:sz w:val="20"/>
          <w:szCs w:val="20"/>
          <w:lang w:val="en-GB" w:eastAsia="nl-NL"/>
        </w:rPr>
        <w:t>exam</w:t>
      </w:r>
      <w:r w:rsidRPr="000D4EDC">
        <w:rPr>
          <w:rFonts w:eastAsia="Times New Roman" w:cstheme="minorHAnsi"/>
          <w:i/>
          <w:iCs/>
          <w:color w:val="000000"/>
          <w:sz w:val="20"/>
          <w:szCs w:val="20"/>
          <w:lang w:val="en-GB" w:eastAsia="nl-NL"/>
        </w:rPr>
        <w:t xml:space="preserve"> form. Preferably 5 lines/summary about: </w:t>
      </w:r>
    </w:p>
    <w:p w14:paraId="2DF75BBA" w14:textId="77777777" w:rsidR="00301FF2" w:rsidRPr="000D4EDC" w:rsidRDefault="00301FF2" w:rsidP="000D4EDC">
      <w:pPr>
        <w:pStyle w:val="Lijstalinea"/>
        <w:numPr>
          <w:ilvl w:val="1"/>
          <w:numId w:val="6"/>
        </w:numPr>
        <w:rPr>
          <w:rFonts w:eastAsia="Times New Roman" w:cstheme="minorHAnsi"/>
          <w:i/>
          <w:iCs/>
          <w:color w:val="212121"/>
          <w:sz w:val="20"/>
          <w:szCs w:val="20"/>
          <w:lang w:eastAsia="nl-NL"/>
        </w:rPr>
      </w:pPr>
      <w:r w:rsidRPr="000D4EDC">
        <w:rPr>
          <w:rFonts w:eastAsia="Times New Roman" w:cstheme="minorHAnsi"/>
          <w:i/>
          <w:iCs/>
          <w:color w:val="000000"/>
          <w:sz w:val="20"/>
          <w:szCs w:val="20"/>
          <w:lang w:eastAsia="nl-NL"/>
        </w:rPr>
        <w:t xml:space="preserve">Form &amp; </w:t>
      </w:r>
      <w:proofErr w:type="spellStart"/>
      <w:r w:rsidRPr="000D4EDC">
        <w:rPr>
          <w:rFonts w:eastAsia="Times New Roman" w:cstheme="minorHAnsi"/>
          <w:i/>
          <w:iCs/>
          <w:color w:val="000000"/>
          <w:sz w:val="20"/>
          <w:szCs w:val="20"/>
          <w:lang w:eastAsia="nl-NL"/>
        </w:rPr>
        <w:t>method</w:t>
      </w:r>
      <w:proofErr w:type="spellEnd"/>
      <w:r w:rsidRPr="000D4EDC">
        <w:rPr>
          <w:rFonts w:eastAsia="Times New Roman" w:cstheme="minorHAnsi"/>
          <w:i/>
          <w:iCs/>
          <w:color w:val="000000"/>
          <w:sz w:val="20"/>
          <w:szCs w:val="20"/>
          <w:lang w:eastAsia="nl-NL"/>
        </w:rPr>
        <w:t xml:space="preserve"> of </w:t>
      </w:r>
      <w:proofErr w:type="spellStart"/>
      <w:r w:rsidRPr="000D4EDC">
        <w:rPr>
          <w:rFonts w:eastAsia="Times New Roman" w:cstheme="minorHAnsi"/>
          <w:i/>
          <w:iCs/>
          <w:color w:val="000000"/>
          <w:sz w:val="20"/>
          <w:szCs w:val="20"/>
          <w:lang w:eastAsia="nl-NL"/>
        </w:rPr>
        <w:t>the</w:t>
      </w:r>
      <w:proofErr w:type="spellEnd"/>
      <w:r w:rsidRPr="000D4EDC">
        <w:rPr>
          <w:rFonts w:eastAsia="Times New Roman" w:cstheme="minorHAnsi"/>
          <w:i/>
          <w:iCs/>
          <w:color w:val="000000"/>
          <w:sz w:val="20"/>
          <w:szCs w:val="20"/>
          <w:lang w:eastAsia="nl-NL"/>
        </w:rPr>
        <w:t xml:space="preserve"> test</w:t>
      </w:r>
    </w:p>
    <w:p w14:paraId="0586CC76" w14:textId="77777777" w:rsidR="00DB268F" w:rsidRPr="000D4EDC" w:rsidRDefault="00301FF2" w:rsidP="000D4EDC">
      <w:pPr>
        <w:pStyle w:val="Lijstalinea"/>
        <w:numPr>
          <w:ilvl w:val="1"/>
          <w:numId w:val="6"/>
        </w:numPr>
        <w:rPr>
          <w:rFonts w:eastAsia="Times New Roman" w:cstheme="minorHAnsi"/>
          <w:i/>
          <w:iCs/>
          <w:color w:val="212121"/>
          <w:sz w:val="20"/>
          <w:szCs w:val="20"/>
          <w:lang w:val="en-GB" w:eastAsia="nl-NL"/>
        </w:rPr>
      </w:pPr>
      <w:r w:rsidRPr="000D4EDC">
        <w:rPr>
          <w:rFonts w:eastAsia="Times New Roman" w:cstheme="minorHAnsi"/>
          <w:i/>
          <w:iCs/>
          <w:color w:val="000000"/>
          <w:sz w:val="20"/>
          <w:szCs w:val="20"/>
          <w:lang w:val="en-GB" w:eastAsia="nl-NL"/>
        </w:rPr>
        <w:t>Description of proctoring: In the sense of checking whether a student has made/understood it?</w:t>
      </w:r>
    </w:p>
    <w:p w14:paraId="1F5E6ED6" w14:textId="24D0695F" w:rsidR="00301FF2" w:rsidRPr="000D4EDC" w:rsidRDefault="00301FF2" w:rsidP="000D4EDC">
      <w:pPr>
        <w:pStyle w:val="Lijstalinea"/>
        <w:numPr>
          <w:ilvl w:val="1"/>
          <w:numId w:val="6"/>
        </w:numPr>
        <w:rPr>
          <w:rFonts w:eastAsia="Times New Roman" w:cstheme="minorHAnsi"/>
          <w:i/>
          <w:iCs/>
          <w:color w:val="212121"/>
          <w:sz w:val="20"/>
          <w:szCs w:val="20"/>
          <w:lang w:val="en-GB" w:eastAsia="nl-NL"/>
        </w:rPr>
      </w:pPr>
      <w:r w:rsidRPr="000D4EDC">
        <w:rPr>
          <w:rFonts w:eastAsia="Times New Roman" w:cstheme="minorHAnsi"/>
          <w:i/>
          <w:iCs/>
          <w:color w:val="000000"/>
          <w:sz w:val="20"/>
          <w:szCs w:val="20"/>
          <w:lang w:val="en-GB" w:eastAsia="nl-NL"/>
        </w:rPr>
        <w:t xml:space="preserve">How do you prevent fraud. </w:t>
      </w:r>
    </w:p>
    <w:p w14:paraId="04CEC26A" w14:textId="11AD5B2E" w:rsidR="00DB268F" w:rsidRPr="000D4EDC" w:rsidRDefault="000D4EDC" w:rsidP="000D4EDC">
      <w:pPr>
        <w:pStyle w:val="Lijstalinea"/>
        <w:numPr>
          <w:ilvl w:val="0"/>
          <w:numId w:val="6"/>
        </w:numPr>
        <w:spacing w:line="276" w:lineRule="auto"/>
        <w:rPr>
          <w:rFonts w:cstheme="minorHAnsi"/>
          <w:i/>
          <w:iCs/>
          <w:sz w:val="20"/>
          <w:szCs w:val="20"/>
          <w:lang w:val="en-GB"/>
        </w:rPr>
      </w:pPr>
      <w:proofErr w:type="spellStart"/>
      <w:r w:rsidRPr="000D4EDC">
        <w:rPr>
          <w:rFonts w:cstheme="minorHAnsi"/>
          <w:i/>
          <w:iCs/>
          <w:sz w:val="20"/>
          <w:szCs w:val="20"/>
          <w:lang w:val="en-GB"/>
        </w:rPr>
        <w:t>Reguest</w:t>
      </w:r>
      <w:proofErr w:type="spellEnd"/>
      <w:r w:rsidRPr="000D4EDC">
        <w:rPr>
          <w:rFonts w:cstheme="minorHAnsi"/>
          <w:i/>
          <w:iCs/>
          <w:sz w:val="20"/>
          <w:szCs w:val="20"/>
          <w:lang w:val="en-GB"/>
        </w:rPr>
        <w:t xml:space="preserve"> will be processed as soon as possible and with a maximum of 7 days before the test</w:t>
      </w:r>
      <w:r w:rsidR="00DB268F" w:rsidRPr="000D4EDC">
        <w:rPr>
          <w:rFonts w:cstheme="minorHAnsi"/>
          <w:i/>
          <w:iCs/>
          <w:sz w:val="20"/>
          <w:szCs w:val="20"/>
          <w:lang w:val="en-GB"/>
        </w:rPr>
        <w:t>. Urgent requests</w:t>
      </w:r>
      <w:r w:rsidRPr="000D4EDC">
        <w:rPr>
          <w:rFonts w:cstheme="minorHAnsi"/>
          <w:i/>
          <w:iCs/>
          <w:sz w:val="20"/>
          <w:szCs w:val="20"/>
          <w:lang w:val="en-GB"/>
        </w:rPr>
        <w:t xml:space="preserve"> </w:t>
      </w:r>
      <w:r w:rsidR="00DB268F" w:rsidRPr="000D4EDC">
        <w:rPr>
          <w:rFonts w:cstheme="minorHAnsi"/>
          <w:i/>
          <w:iCs/>
          <w:sz w:val="20"/>
          <w:szCs w:val="20"/>
          <w:lang w:val="en-GB"/>
        </w:rPr>
        <w:t>can be sent directly to Examination Board</w:t>
      </w:r>
      <w:r w:rsidR="00DB268F" w:rsidRPr="000D4EDC">
        <w:rPr>
          <w:rStyle w:val="Voetnootmarkering"/>
          <w:rFonts w:cstheme="minorHAnsi"/>
          <w:i/>
          <w:iCs/>
          <w:sz w:val="20"/>
          <w:szCs w:val="20"/>
          <w:lang w:val="en-GB"/>
        </w:rPr>
        <w:footnoteReference w:id="1"/>
      </w:r>
      <w:r w:rsidR="00DB268F" w:rsidRPr="000D4EDC">
        <w:rPr>
          <w:rFonts w:cstheme="minorHAnsi"/>
          <w:i/>
          <w:iCs/>
          <w:sz w:val="20"/>
          <w:szCs w:val="20"/>
          <w:lang w:val="en-GB"/>
        </w:rPr>
        <w:t xml:space="preserve">. </w:t>
      </w:r>
    </w:p>
    <w:p w14:paraId="0B05189B" w14:textId="77777777" w:rsidR="00DB268F" w:rsidRPr="004A64BB" w:rsidRDefault="00DB268F">
      <w:pPr>
        <w:rPr>
          <w:rFonts w:asciiTheme="majorHAnsi" w:hAnsiTheme="majorHAnsi" w:cstheme="majorHAnsi"/>
          <w:lang w:val="en-GB"/>
        </w:rPr>
      </w:pPr>
    </w:p>
    <w:p w14:paraId="5D8D9958" w14:textId="527BA65E" w:rsidR="00301FF2" w:rsidRPr="00601212" w:rsidRDefault="00301FF2" w:rsidP="000D4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val="en" w:eastAsia="nl-NL"/>
        </w:rPr>
      </w:pPr>
      <w:r w:rsidRPr="00601212">
        <w:rPr>
          <w:rFonts w:eastAsia="Times New Roman" w:cstheme="minorHAnsi"/>
          <w:lang w:val="en" w:eastAsia="nl-NL"/>
        </w:rPr>
        <w:t>In the meantim</w:t>
      </w:r>
      <w:bookmarkStart w:id="1" w:name="_GoBack"/>
      <w:bookmarkEnd w:id="1"/>
      <w:r w:rsidRPr="00601212">
        <w:rPr>
          <w:rFonts w:eastAsia="Times New Roman" w:cstheme="minorHAnsi"/>
          <w:lang w:val="en" w:eastAsia="nl-NL"/>
        </w:rPr>
        <w:t xml:space="preserve">e, </w:t>
      </w:r>
      <w:r w:rsidR="004A64BB" w:rsidRPr="00601212">
        <w:rPr>
          <w:rFonts w:eastAsia="Times New Roman" w:cstheme="minorHAnsi"/>
          <w:lang w:val="en" w:eastAsia="nl-NL"/>
        </w:rPr>
        <w:t>the education board of 3mE is</w:t>
      </w:r>
      <w:r w:rsidRPr="00601212">
        <w:rPr>
          <w:rFonts w:eastAsia="Times New Roman" w:cstheme="minorHAnsi"/>
          <w:lang w:val="en" w:eastAsia="nl-NL"/>
        </w:rPr>
        <w:t xml:space="preserve"> collecting multiple experiments / best </w:t>
      </w:r>
      <w:r w:rsidR="004A64BB" w:rsidRPr="00601212">
        <w:rPr>
          <w:rFonts w:eastAsia="Times New Roman" w:cstheme="minorHAnsi"/>
          <w:lang w:val="en" w:eastAsia="nl-NL"/>
        </w:rPr>
        <w:t>p</w:t>
      </w:r>
      <w:r w:rsidRPr="00601212">
        <w:rPr>
          <w:rFonts w:eastAsia="Times New Roman" w:cstheme="minorHAnsi"/>
          <w:lang w:val="en" w:eastAsia="nl-NL"/>
        </w:rPr>
        <w:t>ractices for alternative assessment</w:t>
      </w:r>
      <w:r w:rsidR="004A64BB" w:rsidRPr="00601212">
        <w:rPr>
          <w:rFonts w:eastAsia="Times New Roman" w:cstheme="minorHAnsi"/>
          <w:lang w:val="en" w:eastAsia="nl-NL"/>
        </w:rPr>
        <w:t>, based on the Q3 exams</w:t>
      </w:r>
      <w:r w:rsidRPr="00601212">
        <w:rPr>
          <w:rFonts w:eastAsia="Times New Roman" w:cstheme="minorHAnsi"/>
          <w:lang w:val="en" w:eastAsia="nl-NL"/>
        </w:rPr>
        <w:t xml:space="preserve">. These experiences will be shared as they become available. </w:t>
      </w:r>
    </w:p>
    <w:p w14:paraId="6CAA40FB" w14:textId="056080BC" w:rsidR="000D4EDC" w:rsidRPr="00601212" w:rsidRDefault="000D4EDC" w:rsidP="000D4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val="en" w:eastAsia="nl-NL"/>
        </w:rPr>
      </w:pPr>
    </w:p>
    <w:p w14:paraId="6237604C" w14:textId="77777777" w:rsidR="00601212" w:rsidRPr="00601212" w:rsidRDefault="00601212" w:rsidP="000D4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val="en" w:eastAsia="nl-NL"/>
        </w:rPr>
      </w:pPr>
    </w:p>
    <w:p w14:paraId="43068D4B" w14:textId="05C3F572" w:rsidR="000D4EDC" w:rsidRPr="00601212" w:rsidRDefault="000D4EDC" w:rsidP="000D4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theme="minorHAnsi"/>
          <w:lang w:val="en" w:eastAsia="nl-NL"/>
        </w:rPr>
      </w:pPr>
      <w:r w:rsidRPr="00601212">
        <w:rPr>
          <w:rFonts w:eastAsia="Times New Roman" w:cstheme="minorHAnsi"/>
          <w:lang w:val="en" w:eastAsia="nl-NL"/>
        </w:rPr>
        <w:t>o-o-o-o</w:t>
      </w:r>
    </w:p>
    <w:p w14:paraId="1C40B729" w14:textId="77777777" w:rsidR="008004FA" w:rsidRPr="00601212" w:rsidRDefault="008004FA" w:rsidP="00301FF2">
      <w:pPr>
        <w:rPr>
          <w:rFonts w:eastAsia="Times New Roman" w:cstheme="minorHAnsi"/>
          <w:lang w:val="en-GB" w:eastAsia="nl-NL"/>
        </w:rPr>
      </w:pPr>
    </w:p>
    <w:p w14:paraId="40A57EDE" w14:textId="77777777" w:rsidR="00301FF2" w:rsidRPr="00601212" w:rsidRDefault="00301FF2" w:rsidP="00301FF2">
      <w:pPr>
        <w:rPr>
          <w:rFonts w:eastAsia="Times New Roman" w:cstheme="minorHAnsi"/>
          <w:lang w:val="en-GB" w:eastAsia="nl-NL"/>
        </w:rPr>
      </w:pPr>
      <w:r w:rsidRPr="00601212">
        <w:rPr>
          <w:rFonts w:eastAsia="Times New Roman" w:cstheme="minorHAnsi"/>
          <w:lang w:val="en-GB" w:eastAsia="nl-NL"/>
        </w:rPr>
        <w:br/>
      </w:r>
    </w:p>
    <w:p w14:paraId="2800DFB2" w14:textId="77777777" w:rsidR="00301FF2" w:rsidRPr="00A86E92" w:rsidRDefault="00301FF2" w:rsidP="00301FF2">
      <w:pPr>
        <w:spacing w:line="390" w:lineRule="atLeas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GB" w:eastAsia="nl-NL"/>
        </w:rPr>
      </w:pPr>
    </w:p>
    <w:sectPr w:rsidR="00301FF2" w:rsidRPr="00A86E92" w:rsidSect="0036574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19ED0" w14:textId="77777777" w:rsidR="00194BCB" w:rsidRDefault="00194BCB" w:rsidP="00DB268F">
      <w:r>
        <w:separator/>
      </w:r>
    </w:p>
  </w:endnote>
  <w:endnote w:type="continuationSeparator" w:id="0">
    <w:p w14:paraId="6B67ED39" w14:textId="77777777" w:rsidR="00194BCB" w:rsidRDefault="00194BCB" w:rsidP="00DB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B0034" w14:textId="77777777" w:rsidR="00194BCB" w:rsidRDefault="00194BCB" w:rsidP="00DB268F">
      <w:r>
        <w:separator/>
      </w:r>
    </w:p>
  </w:footnote>
  <w:footnote w:type="continuationSeparator" w:id="0">
    <w:p w14:paraId="29CD2956" w14:textId="77777777" w:rsidR="00194BCB" w:rsidRDefault="00194BCB" w:rsidP="00DB268F">
      <w:r>
        <w:continuationSeparator/>
      </w:r>
    </w:p>
  </w:footnote>
  <w:footnote w:id="1">
    <w:p w14:paraId="2BC68942" w14:textId="77777777" w:rsidR="00DB268F" w:rsidRDefault="00DB268F" w:rsidP="00DB268F">
      <w:pPr>
        <w:pStyle w:val="Voetnoo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39AE"/>
    <w:multiLevelType w:val="hybridMultilevel"/>
    <w:tmpl w:val="28301130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0C10"/>
    <w:multiLevelType w:val="hybridMultilevel"/>
    <w:tmpl w:val="0640117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0B6308"/>
    <w:multiLevelType w:val="hybridMultilevel"/>
    <w:tmpl w:val="D58039A4"/>
    <w:lvl w:ilvl="0" w:tplc="00C0404A"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  <w:color w:val="00000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7D7FA0"/>
    <w:multiLevelType w:val="hybridMultilevel"/>
    <w:tmpl w:val="DBE2F5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60F6C"/>
    <w:multiLevelType w:val="hybridMultilevel"/>
    <w:tmpl w:val="C4A47E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B4A07B4"/>
    <w:multiLevelType w:val="hybridMultilevel"/>
    <w:tmpl w:val="85B02B6E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68F"/>
    <w:rsid w:val="000D4EDC"/>
    <w:rsid w:val="00194BCB"/>
    <w:rsid w:val="00206779"/>
    <w:rsid w:val="00301FF2"/>
    <w:rsid w:val="0036574F"/>
    <w:rsid w:val="00400B8E"/>
    <w:rsid w:val="004A64BB"/>
    <w:rsid w:val="004F56ED"/>
    <w:rsid w:val="00601212"/>
    <w:rsid w:val="008004FA"/>
    <w:rsid w:val="00A86E92"/>
    <w:rsid w:val="00B05A94"/>
    <w:rsid w:val="00B408B7"/>
    <w:rsid w:val="00DB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4FC6E"/>
  <w15:chartTrackingRefBased/>
  <w15:docId w15:val="{1D0724CF-5B0B-9148-8E39-539C3467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268F"/>
  </w:style>
  <w:style w:type="paragraph" w:styleId="Kop1">
    <w:name w:val="heading 1"/>
    <w:basedOn w:val="Standaard"/>
    <w:next w:val="Standaard"/>
    <w:link w:val="Kop1Char"/>
    <w:uiPriority w:val="9"/>
    <w:qFormat/>
    <w:rsid w:val="00DB26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2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B26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B268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B268F"/>
    <w:rPr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DB268F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B268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B268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B268F"/>
    <w:rPr>
      <w:vertAlign w:val="superscript"/>
    </w:rPr>
  </w:style>
  <w:style w:type="paragraph" w:styleId="Titel">
    <w:name w:val="Title"/>
    <w:basedOn w:val="Standaard"/>
    <w:next w:val="Standaard"/>
    <w:link w:val="TitelChar"/>
    <w:uiPriority w:val="10"/>
    <w:qFormat/>
    <w:rsid w:val="00DB26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2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DB268F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DB268F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B268F"/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268F"/>
    <w:rPr>
      <w:rFonts w:ascii="Times New Roman" w:hAnsi="Times New Roman"/>
      <w:sz w:val="18"/>
      <w:szCs w:val="18"/>
    </w:rPr>
  </w:style>
  <w:style w:type="character" w:customStyle="1" w:styleId="allowtextselection">
    <w:name w:val="allowtextselection"/>
    <w:basedOn w:val="Standaardalinea-lettertype"/>
    <w:rsid w:val="00DB268F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DB268F"/>
    <w:rPr>
      <w:color w:val="605E5C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01F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01FF2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04F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04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3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851">
              <w:marLeft w:val="165"/>
              <w:marRight w:val="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201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8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P.vanLuik@tudelf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cies</dc:creator>
  <cp:keywords/>
  <dc:description/>
  <cp:lastModifiedBy>Ewoud van Luik</cp:lastModifiedBy>
  <cp:revision>4</cp:revision>
  <cp:lastPrinted>2020-04-06T11:22:00Z</cp:lastPrinted>
  <dcterms:created xsi:type="dcterms:W3CDTF">2020-04-06T15:06:00Z</dcterms:created>
  <dcterms:modified xsi:type="dcterms:W3CDTF">2020-04-07T07:40:00Z</dcterms:modified>
</cp:coreProperties>
</file>