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1F31E" w14:textId="1DED1ED1" w:rsidR="001A7AA6" w:rsidRDefault="001A7AA6" w:rsidP="001A7AA6">
      <w:pPr>
        <w:pStyle w:val="Normaalweb"/>
        <w:shd w:val="clear" w:color="auto" w:fill="FFFFFF"/>
        <w:spacing w:before="0" w:beforeAutospacing="0" w:after="160" w:afterAutospacing="0" w:line="235" w:lineRule="atLeast"/>
        <w:jc w:val="center"/>
        <w:rPr>
          <w:rFonts w:ascii="Calibri" w:hAnsi="Calibri" w:cs="Calibri"/>
          <w:spacing w:val="3"/>
          <w:sz w:val="22"/>
          <w:szCs w:val="22"/>
        </w:rPr>
      </w:pPr>
      <w:bookmarkStart w:id="0" w:name="_GoBack"/>
      <w:bookmarkEnd w:id="0"/>
      <w:r>
        <w:rPr>
          <w:rFonts w:ascii="Calibri" w:hAnsi="Calibri" w:cs="Calibri"/>
          <w:spacing w:val="3"/>
          <w:sz w:val="22"/>
          <w:szCs w:val="22"/>
        </w:rPr>
        <w:t xml:space="preserve">*** </w:t>
      </w:r>
      <w:proofErr w:type="spellStart"/>
      <w:r>
        <w:rPr>
          <w:rFonts w:ascii="Calibri" w:hAnsi="Calibri" w:cs="Calibri"/>
          <w:spacing w:val="3"/>
          <w:sz w:val="22"/>
          <w:szCs w:val="22"/>
        </w:rPr>
        <w:t>Scroll</w:t>
      </w:r>
      <w:proofErr w:type="spellEnd"/>
      <w:r>
        <w:rPr>
          <w:rFonts w:ascii="Calibri" w:hAnsi="Calibri" w:cs="Calibri"/>
          <w:spacing w:val="3"/>
          <w:sz w:val="22"/>
          <w:szCs w:val="22"/>
        </w:rPr>
        <w:t xml:space="preserve"> down </w:t>
      </w:r>
      <w:proofErr w:type="spellStart"/>
      <w:r>
        <w:rPr>
          <w:rFonts w:ascii="Calibri" w:hAnsi="Calibri" w:cs="Calibri"/>
          <w:spacing w:val="3"/>
          <w:sz w:val="22"/>
          <w:szCs w:val="22"/>
        </w:rPr>
        <w:t>for</w:t>
      </w:r>
      <w:proofErr w:type="spellEnd"/>
      <w:r>
        <w:rPr>
          <w:rFonts w:ascii="Calibri" w:hAnsi="Calibri" w:cs="Calibri"/>
          <w:spacing w:val="3"/>
          <w:sz w:val="22"/>
          <w:szCs w:val="22"/>
        </w:rPr>
        <w:t xml:space="preserve"> English </w:t>
      </w:r>
      <w:proofErr w:type="spellStart"/>
      <w:r>
        <w:rPr>
          <w:rFonts w:ascii="Calibri" w:hAnsi="Calibri" w:cs="Calibri"/>
          <w:spacing w:val="3"/>
          <w:sz w:val="22"/>
          <w:szCs w:val="22"/>
        </w:rPr>
        <w:t>version</w:t>
      </w:r>
      <w:proofErr w:type="spellEnd"/>
      <w:r>
        <w:rPr>
          <w:rFonts w:ascii="Calibri" w:hAnsi="Calibri" w:cs="Calibri"/>
          <w:spacing w:val="3"/>
          <w:sz w:val="22"/>
          <w:szCs w:val="22"/>
        </w:rPr>
        <w:t xml:space="preserve"> ***</w:t>
      </w:r>
    </w:p>
    <w:p w14:paraId="7BDE64E3" w14:textId="49C8A31C" w:rsidR="001E4AE4" w:rsidRPr="00E80186" w:rsidRDefault="001E4AE4" w:rsidP="001E4AE4">
      <w:pPr>
        <w:pStyle w:val="Normaalweb"/>
        <w:shd w:val="clear" w:color="auto" w:fill="FFFFFF"/>
        <w:spacing w:before="0" w:beforeAutospacing="0" w:after="160" w:afterAutospacing="0" w:line="235" w:lineRule="atLeast"/>
        <w:rPr>
          <w:rFonts w:ascii="Calibri" w:hAnsi="Calibri" w:cs="Calibri"/>
          <w:spacing w:val="3"/>
          <w:sz w:val="22"/>
          <w:szCs w:val="22"/>
        </w:rPr>
      </w:pPr>
      <w:r w:rsidRPr="00E80186">
        <w:rPr>
          <w:rFonts w:ascii="Calibri" w:hAnsi="Calibri" w:cs="Calibri"/>
          <w:spacing w:val="3"/>
          <w:sz w:val="22"/>
          <w:szCs w:val="22"/>
        </w:rPr>
        <w:t>Beste student</w:t>
      </w:r>
      <w:r w:rsidR="001A7AA6">
        <w:rPr>
          <w:rFonts w:ascii="Calibri" w:hAnsi="Calibri" w:cs="Calibri"/>
          <w:spacing w:val="3"/>
          <w:sz w:val="22"/>
          <w:szCs w:val="22"/>
        </w:rPr>
        <w:t>,</w:t>
      </w:r>
    </w:p>
    <w:p w14:paraId="1DD156DF" w14:textId="2CE7F016" w:rsidR="00327CB9" w:rsidRDefault="00327CB9" w:rsidP="00EC40D8">
      <w:pPr>
        <w:pStyle w:val="Normaalweb"/>
        <w:shd w:val="clear" w:color="auto" w:fill="FFFFFF"/>
        <w:spacing w:before="0" w:beforeAutospacing="0" w:after="160" w:afterAutospacing="0" w:line="235" w:lineRule="atLeast"/>
        <w:rPr>
          <w:rFonts w:ascii="Calibri" w:hAnsi="Calibri" w:cs="Calibri"/>
          <w:spacing w:val="3"/>
          <w:sz w:val="22"/>
          <w:szCs w:val="22"/>
        </w:rPr>
      </w:pPr>
      <w:r>
        <w:rPr>
          <w:rFonts w:ascii="Calibri" w:hAnsi="Calibri" w:cs="Calibri"/>
          <w:spacing w:val="3"/>
          <w:sz w:val="22"/>
          <w:szCs w:val="22"/>
        </w:rPr>
        <w:t>Deze week heeft de overheid de maatregelen in verband met CO</w:t>
      </w:r>
      <w:r w:rsidR="00180331">
        <w:rPr>
          <w:rFonts w:ascii="Calibri" w:hAnsi="Calibri" w:cs="Calibri"/>
          <w:spacing w:val="3"/>
          <w:sz w:val="22"/>
          <w:szCs w:val="22"/>
        </w:rPr>
        <w:t>V</w:t>
      </w:r>
      <w:r>
        <w:rPr>
          <w:rFonts w:ascii="Calibri" w:hAnsi="Calibri" w:cs="Calibri"/>
          <w:spacing w:val="3"/>
          <w:sz w:val="22"/>
          <w:szCs w:val="22"/>
        </w:rPr>
        <w:t>ID-19 tot en met 27 april a.s. verlengd. Dat betekent dat het gebouw van 3mE gedurende deze periode gesloten blijft voor studenten.</w:t>
      </w:r>
    </w:p>
    <w:p w14:paraId="75A75CA1" w14:textId="3292DA98" w:rsidR="00EC40D8" w:rsidRPr="00E80186" w:rsidRDefault="00EC40D8" w:rsidP="00EC40D8">
      <w:pPr>
        <w:pStyle w:val="Normaalweb"/>
        <w:shd w:val="clear" w:color="auto" w:fill="FFFFFF"/>
        <w:spacing w:before="0" w:beforeAutospacing="0" w:after="160" w:afterAutospacing="0" w:line="235" w:lineRule="atLeast"/>
        <w:rPr>
          <w:rFonts w:ascii="Calibri" w:hAnsi="Calibri" w:cs="Calibri"/>
          <w:spacing w:val="3"/>
          <w:sz w:val="22"/>
          <w:szCs w:val="22"/>
        </w:rPr>
      </w:pPr>
      <w:r w:rsidRPr="00E80186">
        <w:rPr>
          <w:rFonts w:ascii="Calibri" w:hAnsi="Calibri" w:cs="Calibri"/>
          <w:spacing w:val="3"/>
          <w:sz w:val="22"/>
          <w:szCs w:val="22"/>
        </w:rPr>
        <w:t xml:space="preserve">Met deze brief willen we </w:t>
      </w:r>
      <w:r w:rsidR="00327CB9">
        <w:rPr>
          <w:rFonts w:ascii="Calibri" w:hAnsi="Calibri" w:cs="Calibri"/>
          <w:spacing w:val="3"/>
          <w:sz w:val="22"/>
          <w:szCs w:val="22"/>
        </w:rPr>
        <w:t xml:space="preserve">je </w:t>
      </w:r>
      <w:r w:rsidRPr="00E80186">
        <w:rPr>
          <w:rFonts w:ascii="Calibri" w:hAnsi="Calibri" w:cs="Calibri"/>
          <w:spacing w:val="3"/>
          <w:sz w:val="22"/>
          <w:szCs w:val="22"/>
        </w:rPr>
        <w:t xml:space="preserve">graag </w:t>
      </w:r>
      <w:r w:rsidR="00327CB9">
        <w:rPr>
          <w:rFonts w:ascii="Calibri" w:hAnsi="Calibri" w:cs="Calibri"/>
          <w:spacing w:val="3"/>
          <w:sz w:val="22"/>
          <w:szCs w:val="22"/>
        </w:rPr>
        <w:t>informeren over d</w:t>
      </w:r>
      <w:r w:rsidR="004441CD">
        <w:rPr>
          <w:rFonts w:ascii="Calibri" w:hAnsi="Calibri" w:cs="Calibri"/>
          <w:spacing w:val="3"/>
          <w:sz w:val="22"/>
          <w:szCs w:val="22"/>
        </w:rPr>
        <w:t>e gang van zaken betrekking tot de tentamens van Q</w:t>
      </w:r>
      <w:r w:rsidR="00327CB9">
        <w:rPr>
          <w:rFonts w:ascii="Calibri" w:hAnsi="Calibri" w:cs="Calibri"/>
          <w:spacing w:val="3"/>
          <w:sz w:val="22"/>
          <w:szCs w:val="22"/>
        </w:rPr>
        <w:t>3</w:t>
      </w:r>
      <w:r w:rsidR="004441CD">
        <w:rPr>
          <w:rFonts w:ascii="Calibri" w:hAnsi="Calibri" w:cs="Calibri"/>
          <w:spacing w:val="3"/>
          <w:sz w:val="22"/>
          <w:szCs w:val="22"/>
        </w:rPr>
        <w:t>. Daarbij realiseren we ons dat</w:t>
      </w:r>
      <w:r w:rsidRPr="00E80186">
        <w:rPr>
          <w:rFonts w:ascii="Calibri" w:hAnsi="Calibri" w:cs="Calibri"/>
          <w:spacing w:val="3"/>
          <w:sz w:val="22"/>
          <w:szCs w:val="22"/>
        </w:rPr>
        <w:t xml:space="preserve"> je manier van studeren</w:t>
      </w:r>
      <w:r w:rsidR="004441CD">
        <w:rPr>
          <w:rFonts w:ascii="Calibri" w:hAnsi="Calibri" w:cs="Calibri"/>
          <w:spacing w:val="3"/>
          <w:sz w:val="22"/>
          <w:szCs w:val="22"/>
        </w:rPr>
        <w:t xml:space="preserve"> en je dagelijkse ritme grotendeels kwijt bent, en dat het wellicht lastig is om je te zetten tot het studeren voor de komende tentamens</w:t>
      </w:r>
      <w:r w:rsidR="00552CD0">
        <w:rPr>
          <w:rFonts w:ascii="Calibri" w:hAnsi="Calibri" w:cs="Calibri"/>
          <w:spacing w:val="3"/>
          <w:sz w:val="22"/>
          <w:szCs w:val="22"/>
        </w:rPr>
        <w:t xml:space="preserve">. </w:t>
      </w:r>
      <w:r w:rsidRPr="00E80186">
        <w:rPr>
          <w:rFonts w:ascii="Calibri" w:hAnsi="Calibri" w:cs="Calibri"/>
          <w:spacing w:val="3"/>
          <w:sz w:val="22"/>
          <w:szCs w:val="22"/>
        </w:rPr>
        <w:t xml:space="preserve">Wij hopen dat je voldoende energie </w:t>
      </w:r>
      <w:r w:rsidR="0000178F">
        <w:rPr>
          <w:rFonts w:ascii="Calibri" w:hAnsi="Calibri" w:cs="Calibri"/>
          <w:spacing w:val="3"/>
          <w:sz w:val="22"/>
          <w:szCs w:val="22"/>
        </w:rPr>
        <w:t>krijgt</w:t>
      </w:r>
      <w:r w:rsidRPr="00E80186">
        <w:rPr>
          <w:rFonts w:ascii="Calibri" w:hAnsi="Calibri" w:cs="Calibri"/>
          <w:spacing w:val="3"/>
          <w:sz w:val="22"/>
          <w:szCs w:val="22"/>
        </w:rPr>
        <w:t xml:space="preserve"> om die te hervinden en </w:t>
      </w:r>
      <w:r w:rsidR="004E31AA" w:rsidRPr="00E80186">
        <w:rPr>
          <w:rFonts w:ascii="Calibri" w:hAnsi="Calibri" w:cs="Calibri"/>
          <w:spacing w:val="3"/>
          <w:sz w:val="22"/>
          <w:szCs w:val="22"/>
        </w:rPr>
        <w:t xml:space="preserve">wensen </w:t>
      </w:r>
      <w:r w:rsidRPr="00E80186">
        <w:rPr>
          <w:rFonts w:ascii="Calibri" w:hAnsi="Calibri" w:cs="Calibri"/>
          <w:spacing w:val="3"/>
          <w:sz w:val="22"/>
          <w:szCs w:val="22"/>
        </w:rPr>
        <w:t>je veel sterkte met de naderende tentamens</w:t>
      </w:r>
      <w:r w:rsidR="004E31AA" w:rsidRPr="00E80186">
        <w:rPr>
          <w:rFonts w:ascii="Calibri" w:hAnsi="Calibri" w:cs="Calibri"/>
          <w:spacing w:val="3"/>
          <w:sz w:val="22"/>
          <w:szCs w:val="22"/>
        </w:rPr>
        <w:t xml:space="preserve">, die </w:t>
      </w:r>
      <w:r w:rsidR="0000178F">
        <w:rPr>
          <w:rFonts w:ascii="Calibri" w:hAnsi="Calibri" w:cs="Calibri"/>
          <w:spacing w:val="3"/>
          <w:sz w:val="22"/>
          <w:szCs w:val="22"/>
        </w:rPr>
        <w:t>vrijwel</w:t>
      </w:r>
      <w:r w:rsidR="004E31AA" w:rsidRPr="00E80186">
        <w:rPr>
          <w:rFonts w:ascii="Calibri" w:hAnsi="Calibri" w:cs="Calibri"/>
          <w:spacing w:val="3"/>
          <w:sz w:val="22"/>
          <w:szCs w:val="22"/>
        </w:rPr>
        <w:t xml:space="preserve"> allemaal doorgaan</w:t>
      </w:r>
      <w:r w:rsidR="0000178F">
        <w:rPr>
          <w:rFonts w:ascii="Calibri" w:hAnsi="Calibri" w:cs="Calibri"/>
          <w:spacing w:val="3"/>
          <w:sz w:val="22"/>
          <w:szCs w:val="22"/>
        </w:rPr>
        <w:t>, weliswaar</w:t>
      </w:r>
      <w:r w:rsidR="004E31AA" w:rsidRPr="00E80186">
        <w:rPr>
          <w:rFonts w:ascii="Calibri" w:hAnsi="Calibri" w:cs="Calibri"/>
          <w:spacing w:val="3"/>
          <w:sz w:val="22"/>
          <w:szCs w:val="22"/>
        </w:rPr>
        <w:t xml:space="preserve"> in aangepaste vorm.</w:t>
      </w:r>
    </w:p>
    <w:p w14:paraId="0A02B5A8" w14:textId="46D8D8FA" w:rsidR="004441CD" w:rsidRDefault="001E4AE4" w:rsidP="001E4AE4">
      <w:pPr>
        <w:pStyle w:val="Normaalweb"/>
        <w:shd w:val="clear" w:color="auto" w:fill="FFFFFF"/>
        <w:spacing w:before="0" w:beforeAutospacing="0" w:after="160" w:afterAutospacing="0" w:line="235" w:lineRule="atLeast"/>
        <w:rPr>
          <w:rFonts w:ascii="Calibri" w:hAnsi="Calibri" w:cs="Calibri"/>
          <w:spacing w:val="3"/>
          <w:sz w:val="22"/>
          <w:szCs w:val="22"/>
        </w:rPr>
      </w:pPr>
      <w:r w:rsidRPr="00E80186">
        <w:rPr>
          <w:rFonts w:ascii="Calibri" w:hAnsi="Calibri" w:cs="Calibri"/>
          <w:spacing w:val="3"/>
          <w:sz w:val="22"/>
          <w:szCs w:val="22"/>
        </w:rPr>
        <w:t xml:space="preserve">Onderstaande mededelingen </w:t>
      </w:r>
      <w:r w:rsidR="004E31AA" w:rsidRPr="00E80186">
        <w:rPr>
          <w:rFonts w:ascii="Calibri" w:hAnsi="Calibri" w:cs="Calibri"/>
          <w:spacing w:val="3"/>
          <w:sz w:val="22"/>
          <w:szCs w:val="22"/>
        </w:rPr>
        <w:t xml:space="preserve">gaan daar hoofdzakelijk over, ze </w:t>
      </w:r>
      <w:r w:rsidRPr="00E80186">
        <w:rPr>
          <w:rFonts w:ascii="Calibri" w:hAnsi="Calibri" w:cs="Calibri"/>
          <w:spacing w:val="3"/>
          <w:sz w:val="22"/>
          <w:szCs w:val="22"/>
        </w:rPr>
        <w:t xml:space="preserve">zijn </w:t>
      </w:r>
      <w:r w:rsidR="004E31AA" w:rsidRPr="00E80186">
        <w:rPr>
          <w:rFonts w:ascii="Calibri" w:hAnsi="Calibri" w:cs="Calibri"/>
          <w:spacing w:val="3"/>
          <w:sz w:val="22"/>
          <w:szCs w:val="22"/>
        </w:rPr>
        <w:t xml:space="preserve">dus </w:t>
      </w:r>
      <w:r w:rsidRPr="00E80186">
        <w:rPr>
          <w:rFonts w:ascii="Calibri" w:hAnsi="Calibri" w:cs="Calibri"/>
          <w:spacing w:val="3"/>
          <w:sz w:val="22"/>
          <w:szCs w:val="22"/>
        </w:rPr>
        <w:t>van belang voor je studie de komende dagen en weken.</w:t>
      </w:r>
    </w:p>
    <w:p w14:paraId="24FFA93A" w14:textId="77777777" w:rsidR="00E80186" w:rsidRPr="00180331" w:rsidRDefault="00E80186" w:rsidP="00E80186">
      <w:pPr>
        <w:shd w:val="clear" w:color="auto" w:fill="B4C6E7" w:themeFill="accent1" w:themeFillTint="66"/>
        <w:rPr>
          <w:b/>
          <w:bCs/>
        </w:rPr>
      </w:pPr>
      <w:r w:rsidRPr="00180331">
        <w:rPr>
          <w:b/>
          <w:bCs/>
        </w:rPr>
        <w:t>WIJZE VAN TENTAMINEREN Q3 TENTAMENS</w:t>
      </w:r>
    </w:p>
    <w:p w14:paraId="7F0BDC93" w14:textId="77777777" w:rsidR="0000178F" w:rsidRDefault="0000178F" w:rsidP="0000178F">
      <w:pPr>
        <w:pStyle w:val="Normaalweb"/>
        <w:shd w:val="clear" w:color="auto" w:fill="FFFFFF"/>
        <w:spacing w:before="0" w:beforeAutospacing="0" w:after="0" w:afterAutospacing="0" w:line="235" w:lineRule="atLeast"/>
        <w:rPr>
          <w:rFonts w:ascii="Calibri" w:hAnsi="Calibri" w:cs="Calibri"/>
          <w:spacing w:val="3"/>
          <w:sz w:val="22"/>
          <w:szCs w:val="22"/>
        </w:rPr>
      </w:pPr>
    </w:p>
    <w:p w14:paraId="0519F0B0" w14:textId="77777777" w:rsidR="001E4AE4" w:rsidRPr="00E80186" w:rsidRDefault="001E4AE4" w:rsidP="001E4AE4">
      <w:pPr>
        <w:pStyle w:val="Normaalweb"/>
        <w:shd w:val="clear" w:color="auto" w:fill="FFFFFF"/>
        <w:spacing w:before="0" w:beforeAutospacing="0" w:after="160" w:afterAutospacing="0" w:line="235" w:lineRule="atLeast"/>
        <w:rPr>
          <w:rFonts w:ascii="Calibri" w:hAnsi="Calibri" w:cs="Calibri"/>
          <w:spacing w:val="3"/>
          <w:sz w:val="22"/>
          <w:szCs w:val="22"/>
        </w:rPr>
      </w:pPr>
      <w:r w:rsidRPr="00E80186">
        <w:rPr>
          <w:rFonts w:ascii="Calibri" w:hAnsi="Calibri" w:cs="Calibri"/>
          <w:spacing w:val="3"/>
          <w:sz w:val="22"/>
          <w:szCs w:val="22"/>
        </w:rPr>
        <w:t xml:space="preserve">We hebben geprobeerd gehoor te geven aan de vraag om een overzicht te publiceren van de status van de (her)tentamens. Dit hebben wij gisteren gepubliceerd op Brightspace, omdat wij begrijpen dat </w:t>
      </w:r>
      <w:r w:rsidR="004E31AA" w:rsidRPr="00E80186">
        <w:rPr>
          <w:rFonts w:ascii="Calibri" w:hAnsi="Calibri" w:cs="Calibri"/>
          <w:spacing w:val="3"/>
          <w:sz w:val="22"/>
          <w:szCs w:val="22"/>
        </w:rPr>
        <w:t>je</w:t>
      </w:r>
      <w:r w:rsidRPr="00E80186">
        <w:rPr>
          <w:rFonts w:ascii="Calibri" w:hAnsi="Calibri" w:cs="Calibri"/>
          <w:spacing w:val="3"/>
          <w:sz w:val="22"/>
          <w:szCs w:val="22"/>
        </w:rPr>
        <w:t xml:space="preserve"> graag </w:t>
      </w:r>
      <w:r w:rsidR="004E31AA" w:rsidRPr="00E80186">
        <w:rPr>
          <w:rFonts w:ascii="Calibri" w:hAnsi="Calibri" w:cs="Calibri"/>
          <w:spacing w:val="3"/>
          <w:sz w:val="22"/>
          <w:szCs w:val="22"/>
        </w:rPr>
        <w:t>wilt</w:t>
      </w:r>
      <w:r w:rsidRPr="00E80186">
        <w:rPr>
          <w:rFonts w:ascii="Calibri" w:hAnsi="Calibri" w:cs="Calibri"/>
          <w:spacing w:val="3"/>
          <w:sz w:val="22"/>
          <w:szCs w:val="22"/>
        </w:rPr>
        <w:t xml:space="preserve"> weten waar je</w:t>
      </w:r>
      <w:r w:rsidR="004E31AA" w:rsidRPr="00E80186">
        <w:rPr>
          <w:rFonts w:ascii="Calibri" w:hAnsi="Calibri" w:cs="Calibri"/>
          <w:spacing w:val="3"/>
          <w:sz w:val="22"/>
          <w:szCs w:val="22"/>
        </w:rPr>
        <w:t xml:space="preserve"> aan</w:t>
      </w:r>
      <w:r w:rsidRPr="00E80186">
        <w:rPr>
          <w:rFonts w:ascii="Calibri" w:hAnsi="Calibri" w:cs="Calibri"/>
          <w:spacing w:val="3"/>
          <w:sz w:val="22"/>
          <w:szCs w:val="22"/>
        </w:rPr>
        <w:t xml:space="preserve"> toe bent. Het had een levend document moeten worden waar regelmatig een update geplaatst zou worden en ter verduidelijking van de situatie.</w:t>
      </w:r>
    </w:p>
    <w:p w14:paraId="4F333806" w14:textId="77777777" w:rsidR="001E4AE4" w:rsidRPr="00E80186" w:rsidRDefault="001E4AE4" w:rsidP="001E4AE4">
      <w:pPr>
        <w:pStyle w:val="Normaalweb"/>
        <w:shd w:val="clear" w:color="auto" w:fill="FFFFFF"/>
        <w:spacing w:before="0" w:beforeAutospacing="0" w:after="160" w:afterAutospacing="0" w:line="235" w:lineRule="atLeast"/>
        <w:rPr>
          <w:rFonts w:ascii="Calibri" w:hAnsi="Calibri" w:cs="Calibri"/>
          <w:spacing w:val="3"/>
          <w:sz w:val="22"/>
          <w:szCs w:val="22"/>
        </w:rPr>
      </w:pPr>
      <w:r w:rsidRPr="00E80186">
        <w:rPr>
          <w:rFonts w:ascii="Calibri" w:hAnsi="Calibri" w:cs="Calibri"/>
          <w:spacing w:val="3"/>
          <w:sz w:val="22"/>
          <w:szCs w:val="22"/>
        </w:rPr>
        <w:t xml:space="preserve">In de praktijk blijkt dit echter voor veel verwarring te zorgen. Er is nu communicatie naar studenten van </w:t>
      </w:r>
      <w:r w:rsidR="004E31AA" w:rsidRPr="00E80186">
        <w:rPr>
          <w:rFonts w:ascii="Calibri" w:hAnsi="Calibri" w:cs="Calibri"/>
          <w:spacing w:val="3"/>
          <w:sz w:val="22"/>
          <w:szCs w:val="22"/>
        </w:rPr>
        <w:t xml:space="preserve">te veel </w:t>
      </w:r>
      <w:r w:rsidRPr="00E80186">
        <w:rPr>
          <w:rFonts w:ascii="Calibri" w:hAnsi="Calibri" w:cs="Calibri"/>
          <w:spacing w:val="3"/>
          <w:sz w:val="22"/>
          <w:szCs w:val="22"/>
        </w:rPr>
        <w:t>verschillende platformen</w:t>
      </w:r>
      <w:r w:rsidR="004E31AA" w:rsidRPr="00E80186">
        <w:rPr>
          <w:rFonts w:ascii="Calibri" w:hAnsi="Calibri" w:cs="Calibri"/>
          <w:spacing w:val="3"/>
          <w:sz w:val="22"/>
          <w:szCs w:val="22"/>
        </w:rPr>
        <w:t xml:space="preserve">, die elkaar </w:t>
      </w:r>
      <w:r w:rsidRPr="00E80186">
        <w:rPr>
          <w:rFonts w:ascii="Calibri" w:hAnsi="Calibri" w:cs="Calibri"/>
          <w:spacing w:val="3"/>
          <w:sz w:val="22"/>
          <w:szCs w:val="22"/>
        </w:rPr>
        <w:t xml:space="preserve">soms </w:t>
      </w:r>
      <w:r w:rsidR="004E31AA" w:rsidRPr="00E80186">
        <w:rPr>
          <w:rFonts w:ascii="Calibri" w:hAnsi="Calibri" w:cs="Calibri"/>
          <w:spacing w:val="3"/>
          <w:sz w:val="22"/>
          <w:szCs w:val="22"/>
        </w:rPr>
        <w:t>tegen</w:t>
      </w:r>
      <w:r w:rsidRPr="00E80186">
        <w:rPr>
          <w:rFonts w:ascii="Calibri" w:hAnsi="Calibri" w:cs="Calibri"/>
          <w:spacing w:val="3"/>
          <w:sz w:val="22"/>
          <w:szCs w:val="22"/>
        </w:rPr>
        <w:t xml:space="preserve">spreken. Daarom </w:t>
      </w:r>
      <w:r w:rsidR="004E31AA" w:rsidRPr="00E80186">
        <w:rPr>
          <w:rFonts w:ascii="Calibri" w:hAnsi="Calibri" w:cs="Calibri"/>
          <w:spacing w:val="3"/>
          <w:sz w:val="22"/>
          <w:szCs w:val="22"/>
        </w:rPr>
        <w:t xml:space="preserve">is </w:t>
      </w:r>
      <w:r w:rsidRPr="00E80186">
        <w:rPr>
          <w:rFonts w:ascii="Calibri" w:hAnsi="Calibri" w:cs="Calibri"/>
          <w:spacing w:val="3"/>
          <w:sz w:val="22"/>
          <w:szCs w:val="22"/>
        </w:rPr>
        <w:t>besloten het document van Brightspace af te halen, om nog meer verwarring te voorkomen.</w:t>
      </w:r>
    </w:p>
    <w:p w14:paraId="7AF91ED5" w14:textId="77777777" w:rsidR="004E31AA" w:rsidRPr="00E80186" w:rsidRDefault="001E4AE4" w:rsidP="001E4AE4">
      <w:pPr>
        <w:pStyle w:val="Normaalweb"/>
        <w:shd w:val="clear" w:color="auto" w:fill="FFFFFF"/>
        <w:spacing w:before="0" w:beforeAutospacing="0" w:after="0" w:afterAutospacing="0"/>
        <w:rPr>
          <w:rFonts w:ascii="Calibri" w:hAnsi="Calibri" w:cs="Calibri"/>
          <w:spacing w:val="3"/>
          <w:sz w:val="22"/>
          <w:szCs w:val="22"/>
          <w:bdr w:val="none" w:sz="0" w:space="0" w:color="auto" w:frame="1"/>
        </w:rPr>
      </w:pPr>
      <w:r w:rsidRPr="00E80186">
        <w:rPr>
          <w:rFonts w:ascii="Calibri" w:hAnsi="Calibri" w:cs="Calibri"/>
          <w:spacing w:val="3"/>
          <w:sz w:val="22"/>
          <w:szCs w:val="22"/>
        </w:rPr>
        <w:t>Houd de</w:t>
      </w:r>
      <w:r w:rsidRPr="00E80186">
        <w:rPr>
          <w:rStyle w:val="Zwaar"/>
          <w:rFonts w:ascii="Calibri" w:hAnsi="Calibri" w:cs="Calibri"/>
          <w:spacing w:val="3"/>
          <w:sz w:val="22"/>
          <w:szCs w:val="22"/>
          <w:bdr w:val="none" w:sz="0" w:space="0" w:color="auto" w:frame="1"/>
        </w:rPr>
        <w:t> Brightspace pagina</w:t>
      </w:r>
      <w:r w:rsidRPr="00E80186">
        <w:rPr>
          <w:rFonts w:ascii="Calibri" w:hAnsi="Calibri" w:cs="Calibri"/>
          <w:spacing w:val="3"/>
          <w:sz w:val="22"/>
          <w:szCs w:val="22"/>
        </w:rPr>
        <w:t> </w:t>
      </w:r>
      <w:r w:rsidRPr="00E80186">
        <w:rPr>
          <w:rFonts w:ascii="Calibri" w:hAnsi="Calibri" w:cs="Calibri"/>
          <w:spacing w:val="3"/>
          <w:sz w:val="22"/>
          <w:szCs w:val="22"/>
          <w:bdr w:val="none" w:sz="0" w:space="0" w:color="auto" w:frame="1"/>
        </w:rPr>
        <w:t>van de vakken die je volgt goed in de gaten voor nieuwe informatie over onderwijs en toetsing.</w:t>
      </w:r>
      <w:r w:rsidRPr="00E80186">
        <w:rPr>
          <w:rFonts w:ascii="Calibri" w:hAnsi="Calibri" w:cs="Calibri"/>
          <w:spacing w:val="3"/>
          <w:sz w:val="22"/>
          <w:szCs w:val="22"/>
        </w:rPr>
        <w:t> Hier zal de meest recente informatie komen te staan. Het blijft</w:t>
      </w:r>
      <w:r w:rsidRPr="00E80186">
        <w:rPr>
          <w:rFonts w:ascii="Calibri" w:hAnsi="Calibri" w:cs="Calibri"/>
          <w:spacing w:val="3"/>
          <w:sz w:val="22"/>
          <w:szCs w:val="22"/>
          <w:bdr w:val="none" w:sz="0" w:space="0" w:color="auto" w:frame="1"/>
        </w:rPr>
        <w:t> onze intentie om jullie </w:t>
      </w:r>
      <w:r w:rsidRPr="00E80186">
        <w:rPr>
          <w:rFonts w:ascii="Calibri" w:hAnsi="Calibri" w:cs="Calibri"/>
          <w:b/>
          <w:bCs/>
          <w:spacing w:val="3"/>
          <w:sz w:val="22"/>
          <w:szCs w:val="22"/>
          <w:bdr w:val="none" w:sz="0" w:space="0" w:color="auto" w:frame="1"/>
        </w:rPr>
        <w:t>zo snel mogelijk </w:t>
      </w:r>
      <w:r w:rsidRPr="00E80186">
        <w:rPr>
          <w:rFonts w:ascii="Calibri" w:hAnsi="Calibri" w:cs="Calibri"/>
          <w:spacing w:val="3"/>
          <w:sz w:val="22"/>
          <w:szCs w:val="22"/>
          <w:bdr w:val="none" w:sz="0" w:space="0" w:color="auto" w:frame="1"/>
        </w:rPr>
        <w:t xml:space="preserve">duidelijkheid te verschaffen over de toetsing. </w:t>
      </w:r>
    </w:p>
    <w:p w14:paraId="4220DDB8" w14:textId="77777777" w:rsidR="004E31AA" w:rsidRPr="005807D1" w:rsidRDefault="004E31AA" w:rsidP="001E4AE4">
      <w:pPr>
        <w:pStyle w:val="Normaalweb"/>
        <w:shd w:val="clear" w:color="auto" w:fill="FFFFFF"/>
        <w:spacing w:before="0" w:beforeAutospacing="0" w:after="0" w:afterAutospacing="0"/>
        <w:rPr>
          <w:rFonts w:ascii="Calibri" w:hAnsi="Calibri" w:cs="Calibri"/>
          <w:spacing w:val="3"/>
          <w:sz w:val="12"/>
          <w:szCs w:val="12"/>
          <w:bdr w:val="none" w:sz="0" w:space="0" w:color="auto" w:frame="1"/>
        </w:rPr>
      </w:pPr>
    </w:p>
    <w:p w14:paraId="01E6BDEE" w14:textId="77777777" w:rsidR="001E4AE4" w:rsidRPr="00E80186" w:rsidRDefault="001E4AE4" w:rsidP="001E4AE4">
      <w:pPr>
        <w:pStyle w:val="Normaalweb"/>
        <w:shd w:val="clear" w:color="auto" w:fill="FFFFFF"/>
        <w:spacing w:before="0" w:beforeAutospacing="0" w:after="0" w:afterAutospacing="0"/>
        <w:rPr>
          <w:rFonts w:ascii="Calibri" w:hAnsi="Calibri" w:cs="Calibri"/>
          <w:spacing w:val="3"/>
          <w:sz w:val="22"/>
          <w:szCs w:val="22"/>
        </w:rPr>
      </w:pPr>
      <w:r w:rsidRPr="00E80186">
        <w:rPr>
          <w:rFonts w:ascii="Calibri" w:hAnsi="Calibri" w:cs="Calibri"/>
          <w:spacing w:val="3"/>
          <w:sz w:val="22"/>
          <w:szCs w:val="22"/>
          <w:bdr w:val="none" w:sz="0" w:space="0" w:color="auto" w:frame="1"/>
        </w:rPr>
        <w:t xml:space="preserve">De examencommissie moet </w:t>
      </w:r>
      <w:r w:rsidR="0000178F">
        <w:rPr>
          <w:rFonts w:ascii="Calibri" w:hAnsi="Calibri" w:cs="Calibri"/>
          <w:spacing w:val="3"/>
          <w:sz w:val="22"/>
          <w:szCs w:val="22"/>
          <w:bdr w:val="none" w:sz="0" w:space="0" w:color="auto" w:frame="1"/>
        </w:rPr>
        <w:t xml:space="preserve">eerst </w:t>
      </w:r>
      <w:r w:rsidRPr="00E80186">
        <w:rPr>
          <w:rFonts w:ascii="Calibri" w:hAnsi="Calibri" w:cs="Calibri"/>
          <w:spacing w:val="3"/>
          <w:sz w:val="22"/>
          <w:szCs w:val="22"/>
          <w:bdr w:val="none" w:sz="0" w:space="0" w:color="auto" w:frame="1"/>
        </w:rPr>
        <w:t>akkoord gaan met nieuwe vormen van toetsing en dat heeft tijd nodig. </w:t>
      </w:r>
      <w:r w:rsidRPr="00E80186">
        <w:rPr>
          <w:rFonts w:ascii="Calibri" w:hAnsi="Calibri" w:cs="Calibri"/>
          <w:spacing w:val="3"/>
          <w:sz w:val="22"/>
          <w:szCs w:val="22"/>
        </w:rPr>
        <w:t>De regel blijft dat we jullie </w:t>
      </w:r>
      <w:r w:rsidRPr="00E80186">
        <w:rPr>
          <w:rFonts w:ascii="Calibri" w:hAnsi="Calibri" w:cs="Calibri"/>
          <w:b/>
          <w:bCs/>
          <w:spacing w:val="3"/>
          <w:sz w:val="22"/>
          <w:szCs w:val="22"/>
          <w:bdr w:val="none" w:sz="0" w:space="0" w:color="auto" w:frame="1"/>
        </w:rPr>
        <w:t xml:space="preserve">minimaal </w:t>
      </w:r>
      <w:r w:rsidR="0000178F">
        <w:rPr>
          <w:rFonts w:ascii="Calibri" w:hAnsi="Calibri" w:cs="Calibri"/>
          <w:b/>
          <w:bCs/>
          <w:spacing w:val="3"/>
          <w:sz w:val="22"/>
          <w:szCs w:val="22"/>
          <w:bdr w:val="none" w:sz="0" w:space="0" w:color="auto" w:frame="1"/>
        </w:rPr>
        <w:t>vier</w:t>
      </w:r>
      <w:r w:rsidRPr="00E80186">
        <w:rPr>
          <w:rFonts w:ascii="Calibri" w:hAnsi="Calibri" w:cs="Calibri"/>
          <w:b/>
          <w:bCs/>
          <w:spacing w:val="3"/>
          <w:sz w:val="22"/>
          <w:szCs w:val="22"/>
          <w:bdr w:val="none" w:sz="0" w:space="0" w:color="auto" w:frame="1"/>
        </w:rPr>
        <w:t xml:space="preserve"> dagen </w:t>
      </w:r>
      <w:r w:rsidRPr="00E80186">
        <w:rPr>
          <w:rFonts w:ascii="Calibri" w:hAnsi="Calibri" w:cs="Calibri"/>
          <w:spacing w:val="3"/>
          <w:sz w:val="22"/>
          <w:szCs w:val="22"/>
          <w:bdr w:val="none" w:sz="0" w:space="0" w:color="auto" w:frame="1"/>
        </w:rPr>
        <w:t>voor de toetsing informeren.</w:t>
      </w:r>
    </w:p>
    <w:p w14:paraId="0C10FE06" w14:textId="77777777" w:rsidR="001E4AE4" w:rsidRPr="005807D1" w:rsidRDefault="001E4AE4" w:rsidP="001E4AE4">
      <w:pPr>
        <w:pStyle w:val="Normaalweb"/>
        <w:shd w:val="clear" w:color="auto" w:fill="FFFFFF"/>
        <w:spacing w:before="0" w:beforeAutospacing="0" w:after="0" w:afterAutospacing="0"/>
        <w:rPr>
          <w:rFonts w:ascii="Calibri" w:hAnsi="Calibri" w:cs="Calibri"/>
          <w:spacing w:val="3"/>
          <w:sz w:val="12"/>
          <w:szCs w:val="12"/>
        </w:rPr>
      </w:pPr>
      <w:r w:rsidRPr="005807D1">
        <w:rPr>
          <w:rFonts w:ascii="Calibri" w:hAnsi="Calibri" w:cs="Calibri"/>
          <w:spacing w:val="3"/>
          <w:sz w:val="12"/>
          <w:szCs w:val="12"/>
          <w:bdr w:val="none" w:sz="0" w:space="0" w:color="auto" w:frame="1"/>
        </w:rPr>
        <w:t> </w:t>
      </w:r>
    </w:p>
    <w:p w14:paraId="02EDE641" w14:textId="77777777" w:rsidR="001E4AE4" w:rsidRPr="00E80186" w:rsidRDefault="001E4AE4" w:rsidP="001E4AE4">
      <w:pPr>
        <w:pStyle w:val="Normaalweb"/>
        <w:shd w:val="clear" w:color="auto" w:fill="FFFFFF"/>
        <w:spacing w:before="0" w:beforeAutospacing="0" w:after="0" w:afterAutospacing="0"/>
        <w:rPr>
          <w:rFonts w:ascii="Calibri" w:hAnsi="Calibri" w:cs="Calibri"/>
          <w:spacing w:val="3"/>
          <w:sz w:val="22"/>
          <w:szCs w:val="22"/>
        </w:rPr>
      </w:pPr>
      <w:r w:rsidRPr="00E80186">
        <w:rPr>
          <w:rFonts w:ascii="Calibri" w:hAnsi="Calibri" w:cs="Calibri"/>
          <w:spacing w:val="3"/>
          <w:sz w:val="22"/>
          <w:szCs w:val="22"/>
          <w:bdr w:val="none" w:sz="0" w:space="0" w:color="auto" w:frame="1"/>
        </w:rPr>
        <w:t xml:space="preserve">Onze excuses voor de verwarring die het document teweeg </w:t>
      </w:r>
      <w:r w:rsidR="0000178F">
        <w:rPr>
          <w:rFonts w:ascii="Calibri" w:hAnsi="Calibri" w:cs="Calibri"/>
          <w:spacing w:val="3"/>
          <w:sz w:val="22"/>
          <w:szCs w:val="22"/>
          <w:bdr w:val="none" w:sz="0" w:space="0" w:color="auto" w:frame="1"/>
        </w:rPr>
        <w:t>bracht</w:t>
      </w:r>
      <w:r w:rsidRPr="00E80186">
        <w:rPr>
          <w:rFonts w:ascii="Calibri" w:hAnsi="Calibri" w:cs="Calibri"/>
          <w:spacing w:val="3"/>
          <w:sz w:val="22"/>
          <w:szCs w:val="22"/>
          <w:bdr w:val="none" w:sz="0" w:space="0" w:color="auto" w:frame="1"/>
        </w:rPr>
        <w:t>! </w:t>
      </w:r>
    </w:p>
    <w:p w14:paraId="7BA70D50" w14:textId="77777777" w:rsidR="00045BD4" w:rsidRPr="005807D1" w:rsidRDefault="00045BD4">
      <w:pPr>
        <w:rPr>
          <w:sz w:val="12"/>
          <w:szCs w:val="12"/>
        </w:rPr>
      </w:pPr>
    </w:p>
    <w:p w14:paraId="52B6B279" w14:textId="77777777" w:rsidR="001E4AE4" w:rsidRPr="00180331" w:rsidRDefault="00EC40D8" w:rsidP="00EC40D8">
      <w:pPr>
        <w:shd w:val="clear" w:color="auto" w:fill="B4C6E7" w:themeFill="accent1" w:themeFillTint="66"/>
        <w:rPr>
          <w:b/>
          <w:bCs/>
        </w:rPr>
      </w:pPr>
      <w:r w:rsidRPr="00180331">
        <w:rPr>
          <w:b/>
          <w:bCs/>
        </w:rPr>
        <w:t>LAAT-AANMELDINGEN Q3 TENTAMENS</w:t>
      </w:r>
    </w:p>
    <w:p w14:paraId="45E9B1EF" w14:textId="77777777" w:rsidR="001E4AE4" w:rsidRPr="005807D1" w:rsidRDefault="001E4AE4" w:rsidP="001E4AE4">
      <w:pPr>
        <w:rPr>
          <w:b/>
          <w:bCs/>
          <w:sz w:val="12"/>
          <w:szCs w:val="12"/>
          <w:u w:val="single"/>
        </w:rPr>
      </w:pPr>
    </w:p>
    <w:p w14:paraId="315BFFD5" w14:textId="77777777" w:rsidR="001E4AE4" w:rsidRPr="00E80186" w:rsidRDefault="001E4AE4" w:rsidP="001E4AE4">
      <w:pPr>
        <w:pStyle w:val="Default"/>
        <w:rPr>
          <w:color w:val="auto"/>
          <w:sz w:val="22"/>
          <w:szCs w:val="22"/>
        </w:rPr>
      </w:pPr>
      <w:r w:rsidRPr="00E80186">
        <w:rPr>
          <w:color w:val="auto"/>
          <w:sz w:val="22"/>
          <w:szCs w:val="22"/>
        </w:rPr>
        <w:t>De huidige regeling voor laat-aanmeldingen tentamens is als volgt:</w:t>
      </w:r>
    </w:p>
    <w:p w14:paraId="31725856" w14:textId="77777777" w:rsidR="001E4AE4" w:rsidRDefault="001E4AE4" w:rsidP="001E4AE4">
      <w:pPr>
        <w:pStyle w:val="Default"/>
        <w:rPr>
          <w:color w:val="auto"/>
          <w:sz w:val="22"/>
          <w:szCs w:val="22"/>
        </w:rPr>
      </w:pPr>
      <w:r w:rsidRPr="00E80186">
        <w:rPr>
          <w:color w:val="auto"/>
          <w:sz w:val="22"/>
          <w:szCs w:val="22"/>
        </w:rPr>
        <w:t xml:space="preserve">Volgens het OER moeten studenten zich uiterlijk 14 kalenderdagen voor het schriftelijk tentamen aanmelden via Osiris. Daarna zijn er nog mogelijkheden voor late aanmelders (door middel van een wachtlijst) en studenten die zich ter plekke melden voor een schriftelijk tentamen bij een tentamenzaal. </w:t>
      </w:r>
    </w:p>
    <w:p w14:paraId="0AB39970" w14:textId="77777777" w:rsidR="004441CD" w:rsidRPr="005807D1" w:rsidRDefault="004441CD" w:rsidP="001E4AE4">
      <w:pPr>
        <w:pStyle w:val="Default"/>
        <w:rPr>
          <w:color w:val="auto"/>
          <w:sz w:val="12"/>
          <w:szCs w:val="12"/>
        </w:rPr>
      </w:pPr>
    </w:p>
    <w:p w14:paraId="27120806" w14:textId="77777777" w:rsidR="001E4AE4" w:rsidRPr="00E80186" w:rsidRDefault="001E4AE4" w:rsidP="001E4AE4">
      <w:pPr>
        <w:pStyle w:val="Default"/>
        <w:rPr>
          <w:color w:val="auto"/>
          <w:sz w:val="22"/>
          <w:szCs w:val="22"/>
        </w:rPr>
      </w:pPr>
      <w:r w:rsidRPr="00E80186">
        <w:rPr>
          <w:color w:val="auto"/>
          <w:sz w:val="22"/>
          <w:szCs w:val="22"/>
        </w:rPr>
        <w:t xml:space="preserve">Dit laatste kan nu niet aan orde zijn gezien de online tentaminering. </w:t>
      </w:r>
    </w:p>
    <w:p w14:paraId="6C779230" w14:textId="3FB8CF5C" w:rsidR="001E4AE4" w:rsidRPr="005807D1" w:rsidRDefault="001E4AE4" w:rsidP="001E4AE4">
      <w:pPr>
        <w:pStyle w:val="Default"/>
        <w:rPr>
          <w:color w:val="auto"/>
          <w:sz w:val="12"/>
          <w:szCs w:val="12"/>
        </w:rPr>
      </w:pPr>
    </w:p>
    <w:p w14:paraId="423028C2" w14:textId="77777777" w:rsidR="001E4AE4" w:rsidRPr="00E80186" w:rsidRDefault="001E4AE4" w:rsidP="001E4AE4">
      <w:pPr>
        <w:pStyle w:val="Default"/>
        <w:rPr>
          <w:color w:val="auto"/>
          <w:sz w:val="22"/>
          <w:szCs w:val="22"/>
        </w:rPr>
      </w:pPr>
      <w:r w:rsidRPr="00E80186">
        <w:rPr>
          <w:color w:val="auto"/>
          <w:sz w:val="22"/>
          <w:szCs w:val="22"/>
        </w:rPr>
        <w:t xml:space="preserve">De regels omtrent schriftelijk tentamen gaan ervan uit dat tentamens in fysieke ruimtes met surveillanten plaatsvinden en dat daar beperkingen in aantal plaatsen aan zitten. In de huidige situatie vindt het tentamen niet in een tentamenzaal plaats en kan een student – indien deze zich niet had aangemeld – zich dus niet fysiek bij een surveillant melden. </w:t>
      </w:r>
    </w:p>
    <w:p w14:paraId="31AB02CD" w14:textId="77777777" w:rsidR="005807D1" w:rsidRDefault="001E4AE4" w:rsidP="001E4AE4">
      <w:pPr>
        <w:pStyle w:val="Default"/>
        <w:rPr>
          <w:color w:val="auto"/>
          <w:sz w:val="22"/>
          <w:szCs w:val="22"/>
        </w:rPr>
      </w:pPr>
      <w:r w:rsidRPr="00E80186">
        <w:rPr>
          <w:color w:val="auto"/>
          <w:sz w:val="22"/>
          <w:szCs w:val="22"/>
        </w:rPr>
        <w:t xml:space="preserve">Wel zijn er bij de alternatieve </w:t>
      </w:r>
      <w:proofErr w:type="spellStart"/>
      <w:r w:rsidRPr="00E80186">
        <w:rPr>
          <w:color w:val="auto"/>
          <w:sz w:val="22"/>
          <w:szCs w:val="22"/>
        </w:rPr>
        <w:t>toetsvormen</w:t>
      </w:r>
      <w:proofErr w:type="spellEnd"/>
      <w:r w:rsidRPr="00E80186">
        <w:rPr>
          <w:color w:val="auto"/>
          <w:sz w:val="22"/>
          <w:szCs w:val="22"/>
        </w:rPr>
        <w:t xml:space="preserve"> ook beperkingen qua capaciteit en organisatie, bijvoorbeeld bij een mondeling aan het aantal tijdvakken en bij online </w:t>
      </w:r>
      <w:proofErr w:type="spellStart"/>
      <w:r w:rsidRPr="00E80186">
        <w:rPr>
          <w:color w:val="auto"/>
          <w:sz w:val="22"/>
          <w:szCs w:val="22"/>
        </w:rPr>
        <w:t>proctored</w:t>
      </w:r>
      <w:proofErr w:type="spellEnd"/>
      <w:r w:rsidRPr="00E80186">
        <w:rPr>
          <w:color w:val="auto"/>
          <w:sz w:val="22"/>
          <w:szCs w:val="22"/>
        </w:rPr>
        <w:t xml:space="preserve"> examen aan de capaciteit van het systeem. Ook is het bij veel systemen nodig dat we van tevoren lijsten inlezen welke studenten het tentamen gaan doen. Het tijdig aanmelden is dus ook hier van belang.</w:t>
      </w:r>
      <w:r w:rsidR="00552CD0">
        <w:rPr>
          <w:color w:val="auto"/>
          <w:sz w:val="22"/>
          <w:szCs w:val="22"/>
        </w:rPr>
        <w:t xml:space="preserve"> </w:t>
      </w:r>
      <w:r w:rsidR="00552CD0">
        <w:rPr>
          <w:color w:val="auto"/>
          <w:sz w:val="22"/>
          <w:szCs w:val="22"/>
        </w:rPr>
        <w:br/>
      </w:r>
      <w:r w:rsidRPr="00E80186">
        <w:rPr>
          <w:color w:val="auto"/>
          <w:sz w:val="22"/>
          <w:szCs w:val="22"/>
        </w:rPr>
        <w:t>Om hier nu meer duidelijkheid in te scheppen, geven wij hieronder een redelijke uitleg van de aanmeldregels in deze uitzonderlijke situatie.</w:t>
      </w:r>
    </w:p>
    <w:p w14:paraId="2BEAB22E" w14:textId="77777777" w:rsidR="005807D1" w:rsidRDefault="005807D1">
      <w:pPr>
        <w:rPr>
          <w:rFonts w:ascii="Calibri" w:hAnsi="Calibri" w:cs="Calibri"/>
        </w:rPr>
      </w:pPr>
      <w:r>
        <w:br w:type="page"/>
      </w:r>
    </w:p>
    <w:p w14:paraId="5709FC99" w14:textId="08973576" w:rsidR="001E4AE4" w:rsidRPr="00E80186" w:rsidRDefault="001E4AE4" w:rsidP="001E4AE4">
      <w:pPr>
        <w:pStyle w:val="Default"/>
        <w:rPr>
          <w:color w:val="auto"/>
          <w:sz w:val="22"/>
          <w:szCs w:val="22"/>
        </w:rPr>
      </w:pPr>
      <w:r w:rsidRPr="00E80186">
        <w:rPr>
          <w:color w:val="auto"/>
          <w:sz w:val="22"/>
          <w:szCs w:val="22"/>
        </w:rPr>
        <w:t xml:space="preserve"> </w:t>
      </w:r>
    </w:p>
    <w:p w14:paraId="352C4ACE" w14:textId="77777777" w:rsidR="00E95CED" w:rsidRPr="00E80186" w:rsidRDefault="00E95CED" w:rsidP="001E4AE4">
      <w:pPr>
        <w:pStyle w:val="Default"/>
        <w:rPr>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76"/>
        <w:gridCol w:w="2876"/>
        <w:gridCol w:w="2876"/>
      </w:tblGrid>
      <w:tr w:rsidR="00E80186" w:rsidRPr="00E80186" w14:paraId="2859DE2E" w14:textId="77777777" w:rsidTr="009F1487">
        <w:trPr>
          <w:trHeight w:val="242"/>
        </w:trPr>
        <w:tc>
          <w:tcPr>
            <w:tcW w:w="2876" w:type="dxa"/>
            <w:shd w:val="clear" w:color="auto" w:fill="BFBFBF" w:themeFill="background1" w:themeFillShade="BF"/>
          </w:tcPr>
          <w:p w14:paraId="7F3E96C6" w14:textId="77777777" w:rsidR="001E4AE4" w:rsidRPr="00E80186" w:rsidRDefault="001E4AE4">
            <w:pPr>
              <w:pStyle w:val="Default"/>
              <w:rPr>
                <w:color w:val="auto"/>
                <w:sz w:val="22"/>
                <w:szCs w:val="22"/>
              </w:rPr>
            </w:pPr>
            <w:r w:rsidRPr="00E80186">
              <w:rPr>
                <w:b/>
                <w:bCs/>
                <w:color w:val="auto"/>
                <w:sz w:val="22"/>
                <w:szCs w:val="22"/>
              </w:rPr>
              <w:t xml:space="preserve">Alternatieve </w:t>
            </w:r>
            <w:proofErr w:type="spellStart"/>
            <w:r w:rsidRPr="00E80186">
              <w:rPr>
                <w:b/>
                <w:bCs/>
                <w:color w:val="auto"/>
                <w:sz w:val="22"/>
                <w:szCs w:val="22"/>
              </w:rPr>
              <w:t>toetsvorm</w:t>
            </w:r>
            <w:proofErr w:type="spellEnd"/>
            <w:r w:rsidRPr="00E80186">
              <w:rPr>
                <w:b/>
                <w:bCs/>
                <w:color w:val="auto"/>
                <w:sz w:val="22"/>
                <w:szCs w:val="22"/>
              </w:rPr>
              <w:t xml:space="preserve"> </w:t>
            </w:r>
          </w:p>
        </w:tc>
        <w:tc>
          <w:tcPr>
            <w:tcW w:w="2876" w:type="dxa"/>
            <w:shd w:val="clear" w:color="auto" w:fill="BFBFBF" w:themeFill="background1" w:themeFillShade="BF"/>
          </w:tcPr>
          <w:p w14:paraId="1F2B373F" w14:textId="77777777" w:rsidR="001E4AE4" w:rsidRPr="00E80186" w:rsidRDefault="001E4AE4">
            <w:pPr>
              <w:pStyle w:val="Default"/>
              <w:rPr>
                <w:color w:val="auto"/>
                <w:sz w:val="22"/>
                <w:szCs w:val="22"/>
              </w:rPr>
            </w:pPr>
            <w:r w:rsidRPr="00E80186">
              <w:rPr>
                <w:b/>
                <w:bCs/>
                <w:color w:val="auto"/>
                <w:sz w:val="22"/>
                <w:szCs w:val="22"/>
              </w:rPr>
              <w:t xml:space="preserve">Uiterlijke aanmeldtermijn </w:t>
            </w:r>
          </w:p>
        </w:tc>
        <w:tc>
          <w:tcPr>
            <w:tcW w:w="2876" w:type="dxa"/>
            <w:shd w:val="clear" w:color="auto" w:fill="BFBFBF" w:themeFill="background1" w:themeFillShade="BF"/>
          </w:tcPr>
          <w:p w14:paraId="57F3358A" w14:textId="77777777" w:rsidR="001E4AE4" w:rsidRPr="00E80186" w:rsidRDefault="001E4AE4">
            <w:pPr>
              <w:pStyle w:val="Default"/>
              <w:rPr>
                <w:color w:val="auto"/>
                <w:sz w:val="22"/>
                <w:szCs w:val="22"/>
              </w:rPr>
            </w:pPr>
            <w:r w:rsidRPr="00E80186">
              <w:rPr>
                <w:b/>
                <w:bCs/>
                <w:color w:val="auto"/>
                <w:sz w:val="22"/>
                <w:szCs w:val="22"/>
              </w:rPr>
              <w:t xml:space="preserve">Reden </w:t>
            </w:r>
          </w:p>
        </w:tc>
      </w:tr>
      <w:tr w:rsidR="00E80186" w:rsidRPr="00E80186" w14:paraId="78EBA668" w14:textId="77777777">
        <w:trPr>
          <w:trHeight w:val="380"/>
        </w:trPr>
        <w:tc>
          <w:tcPr>
            <w:tcW w:w="2876" w:type="dxa"/>
          </w:tcPr>
          <w:p w14:paraId="1AAD4588" w14:textId="77777777" w:rsidR="001E4AE4" w:rsidRPr="00E80186" w:rsidRDefault="001E4AE4">
            <w:pPr>
              <w:pStyle w:val="Default"/>
              <w:rPr>
                <w:color w:val="auto"/>
                <w:sz w:val="18"/>
                <w:szCs w:val="18"/>
              </w:rPr>
            </w:pPr>
            <w:r w:rsidRPr="00E80186">
              <w:rPr>
                <w:color w:val="auto"/>
                <w:sz w:val="18"/>
                <w:szCs w:val="18"/>
              </w:rPr>
              <w:lastRenderedPageBreak/>
              <w:t>Online mondeling</w:t>
            </w:r>
            <w:r w:rsidR="009F1487" w:rsidRPr="00E80186">
              <w:rPr>
                <w:color w:val="auto"/>
                <w:sz w:val="18"/>
                <w:szCs w:val="18"/>
              </w:rPr>
              <w:t xml:space="preserve">, digitale of </w:t>
            </w:r>
            <w:r w:rsidR="00E95CED" w:rsidRPr="00E80186">
              <w:rPr>
                <w:color w:val="auto"/>
                <w:sz w:val="18"/>
                <w:szCs w:val="18"/>
              </w:rPr>
              <w:t>schriftelijk</w:t>
            </w:r>
            <w:r w:rsidRPr="00E80186">
              <w:rPr>
                <w:color w:val="auto"/>
                <w:sz w:val="18"/>
                <w:szCs w:val="18"/>
              </w:rPr>
              <w:t xml:space="preserve"> tentamen </w:t>
            </w:r>
          </w:p>
        </w:tc>
        <w:tc>
          <w:tcPr>
            <w:tcW w:w="2876" w:type="dxa"/>
          </w:tcPr>
          <w:p w14:paraId="04513C70" w14:textId="77777777" w:rsidR="001E4AE4" w:rsidRPr="00E80186" w:rsidRDefault="001E4AE4">
            <w:pPr>
              <w:pStyle w:val="Default"/>
              <w:rPr>
                <w:color w:val="auto"/>
                <w:sz w:val="18"/>
                <w:szCs w:val="18"/>
              </w:rPr>
            </w:pPr>
            <w:r w:rsidRPr="00E80186">
              <w:rPr>
                <w:color w:val="auto"/>
                <w:sz w:val="18"/>
                <w:szCs w:val="18"/>
              </w:rPr>
              <w:t xml:space="preserve">Aanmelden </w:t>
            </w:r>
            <w:r w:rsidRPr="00E80186">
              <w:rPr>
                <w:b/>
                <w:bCs/>
                <w:color w:val="auto"/>
                <w:sz w:val="18"/>
                <w:szCs w:val="18"/>
              </w:rPr>
              <w:t xml:space="preserve">uiterlijk 3 werkdagen </w:t>
            </w:r>
            <w:r w:rsidRPr="00E80186">
              <w:rPr>
                <w:color w:val="auto"/>
                <w:sz w:val="18"/>
                <w:szCs w:val="18"/>
              </w:rPr>
              <w:t xml:space="preserve">voor oorspronkelijke datum van het tentamen. </w:t>
            </w:r>
          </w:p>
        </w:tc>
        <w:tc>
          <w:tcPr>
            <w:tcW w:w="2876" w:type="dxa"/>
          </w:tcPr>
          <w:p w14:paraId="3B8859D9" w14:textId="77777777" w:rsidR="001E4AE4" w:rsidRPr="00E80186" w:rsidRDefault="001E4AE4">
            <w:pPr>
              <w:pStyle w:val="Default"/>
              <w:rPr>
                <w:color w:val="auto"/>
                <w:sz w:val="18"/>
                <w:szCs w:val="18"/>
              </w:rPr>
            </w:pPr>
            <w:r w:rsidRPr="00E80186">
              <w:rPr>
                <w:color w:val="auto"/>
                <w:sz w:val="18"/>
                <w:szCs w:val="18"/>
              </w:rPr>
              <w:t xml:space="preserve">Examinator moet dit kunnen inroosteren. </w:t>
            </w:r>
          </w:p>
        </w:tc>
      </w:tr>
      <w:tr w:rsidR="00E80186" w:rsidRPr="00E80186" w14:paraId="729DB3B2" w14:textId="77777777">
        <w:trPr>
          <w:trHeight w:val="512"/>
        </w:trPr>
        <w:tc>
          <w:tcPr>
            <w:tcW w:w="2876" w:type="dxa"/>
          </w:tcPr>
          <w:p w14:paraId="035BD60D" w14:textId="77777777" w:rsidR="001E4AE4" w:rsidRPr="00E80186" w:rsidRDefault="001E4AE4">
            <w:pPr>
              <w:pStyle w:val="Default"/>
              <w:rPr>
                <w:color w:val="auto"/>
                <w:sz w:val="18"/>
                <w:szCs w:val="18"/>
              </w:rPr>
            </w:pPr>
            <w:r w:rsidRPr="00E80186">
              <w:rPr>
                <w:color w:val="auto"/>
                <w:sz w:val="18"/>
                <w:szCs w:val="18"/>
              </w:rPr>
              <w:t xml:space="preserve">Online </w:t>
            </w:r>
            <w:proofErr w:type="spellStart"/>
            <w:r w:rsidRPr="00E80186">
              <w:rPr>
                <w:color w:val="auto"/>
                <w:sz w:val="18"/>
                <w:szCs w:val="18"/>
              </w:rPr>
              <w:t>Proctored</w:t>
            </w:r>
            <w:proofErr w:type="spellEnd"/>
            <w:r w:rsidRPr="00E80186">
              <w:rPr>
                <w:color w:val="auto"/>
                <w:sz w:val="18"/>
                <w:szCs w:val="18"/>
              </w:rPr>
              <w:t xml:space="preserve"> tentamen </w:t>
            </w:r>
          </w:p>
        </w:tc>
        <w:tc>
          <w:tcPr>
            <w:tcW w:w="2876" w:type="dxa"/>
          </w:tcPr>
          <w:p w14:paraId="752F6458" w14:textId="77777777" w:rsidR="001E4AE4" w:rsidRPr="00E80186" w:rsidRDefault="001E4AE4">
            <w:pPr>
              <w:pStyle w:val="Default"/>
              <w:rPr>
                <w:color w:val="auto"/>
                <w:sz w:val="18"/>
                <w:szCs w:val="18"/>
              </w:rPr>
            </w:pPr>
            <w:r w:rsidRPr="00E80186">
              <w:rPr>
                <w:color w:val="auto"/>
                <w:sz w:val="18"/>
                <w:szCs w:val="18"/>
              </w:rPr>
              <w:t xml:space="preserve">Aanmelden kan tot </w:t>
            </w:r>
            <w:r w:rsidRPr="00E80186">
              <w:rPr>
                <w:b/>
                <w:bCs/>
                <w:color w:val="auto"/>
                <w:sz w:val="18"/>
                <w:szCs w:val="18"/>
              </w:rPr>
              <w:t xml:space="preserve">uiterlijk 3 werkdag </w:t>
            </w:r>
            <w:r w:rsidRPr="00E80186">
              <w:rPr>
                <w:color w:val="auto"/>
                <w:sz w:val="18"/>
                <w:szCs w:val="18"/>
              </w:rPr>
              <w:t xml:space="preserve">voor het tentamen zolang maximum van 100 studenten nog niet is bereikt. </w:t>
            </w:r>
          </w:p>
        </w:tc>
        <w:tc>
          <w:tcPr>
            <w:tcW w:w="2876" w:type="dxa"/>
          </w:tcPr>
          <w:p w14:paraId="362989F1" w14:textId="77777777" w:rsidR="001E4AE4" w:rsidRPr="00E80186" w:rsidRDefault="001E4AE4">
            <w:pPr>
              <w:pStyle w:val="Default"/>
              <w:rPr>
                <w:color w:val="auto"/>
                <w:sz w:val="18"/>
                <w:szCs w:val="18"/>
              </w:rPr>
            </w:pPr>
            <w:r w:rsidRPr="00E80186">
              <w:rPr>
                <w:color w:val="auto"/>
                <w:sz w:val="18"/>
                <w:szCs w:val="18"/>
              </w:rPr>
              <w:t xml:space="preserve">Technisch ondersteunen we dit nu tot 100 personen. </w:t>
            </w:r>
          </w:p>
        </w:tc>
      </w:tr>
      <w:tr w:rsidR="00E80186" w:rsidRPr="00E80186" w14:paraId="24129551" w14:textId="77777777">
        <w:trPr>
          <w:trHeight w:val="512"/>
        </w:trPr>
        <w:tc>
          <w:tcPr>
            <w:tcW w:w="2876" w:type="dxa"/>
          </w:tcPr>
          <w:p w14:paraId="2703A901" w14:textId="77777777" w:rsidR="001E4AE4" w:rsidRPr="00E80186" w:rsidRDefault="001E4AE4">
            <w:pPr>
              <w:pStyle w:val="Default"/>
              <w:rPr>
                <w:color w:val="auto"/>
                <w:sz w:val="18"/>
                <w:szCs w:val="18"/>
              </w:rPr>
            </w:pPr>
            <w:proofErr w:type="spellStart"/>
            <w:r w:rsidRPr="00E80186">
              <w:rPr>
                <w:color w:val="auto"/>
                <w:sz w:val="18"/>
                <w:szCs w:val="18"/>
              </w:rPr>
              <w:t>Assignments</w:t>
            </w:r>
            <w:proofErr w:type="spellEnd"/>
            <w:r w:rsidRPr="00E80186">
              <w:rPr>
                <w:color w:val="auto"/>
                <w:sz w:val="18"/>
                <w:szCs w:val="18"/>
              </w:rPr>
              <w:t xml:space="preserve"> (meeste via </w:t>
            </w:r>
            <w:proofErr w:type="spellStart"/>
            <w:r w:rsidRPr="00E80186">
              <w:rPr>
                <w:color w:val="auto"/>
                <w:sz w:val="18"/>
                <w:szCs w:val="18"/>
              </w:rPr>
              <w:t>Brightspace</w:t>
            </w:r>
            <w:proofErr w:type="spellEnd"/>
            <w:r w:rsidRPr="00E80186">
              <w:rPr>
                <w:color w:val="auto"/>
                <w:sz w:val="18"/>
                <w:szCs w:val="18"/>
              </w:rPr>
              <w:t xml:space="preserve">) </w:t>
            </w:r>
          </w:p>
        </w:tc>
        <w:tc>
          <w:tcPr>
            <w:tcW w:w="2876" w:type="dxa"/>
          </w:tcPr>
          <w:p w14:paraId="52775039" w14:textId="77777777" w:rsidR="001E4AE4" w:rsidRPr="00E80186" w:rsidRDefault="001E4AE4">
            <w:pPr>
              <w:pStyle w:val="Default"/>
              <w:rPr>
                <w:color w:val="auto"/>
                <w:sz w:val="18"/>
                <w:szCs w:val="18"/>
              </w:rPr>
            </w:pPr>
            <w:r w:rsidRPr="00E80186">
              <w:rPr>
                <w:color w:val="auto"/>
                <w:sz w:val="18"/>
                <w:szCs w:val="18"/>
              </w:rPr>
              <w:t xml:space="preserve">Aanmelden kan tot </w:t>
            </w:r>
            <w:r w:rsidRPr="00E80186">
              <w:rPr>
                <w:b/>
                <w:bCs/>
                <w:color w:val="auto"/>
                <w:sz w:val="18"/>
                <w:szCs w:val="18"/>
              </w:rPr>
              <w:t xml:space="preserve">uiterlijk 3 werkdag </w:t>
            </w:r>
            <w:r w:rsidRPr="00E80186">
              <w:rPr>
                <w:color w:val="auto"/>
                <w:sz w:val="18"/>
                <w:szCs w:val="18"/>
              </w:rPr>
              <w:t xml:space="preserve">voor het tentamen. </w:t>
            </w:r>
          </w:p>
        </w:tc>
        <w:tc>
          <w:tcPr>
            <w:tcW w:w="2876" w:type="dxa"/>
          </w:tcPr>
          <w:p w14:paraId="464D71C6" w14:textId="77777777" w:rsidR="001E4AE4" w:rsidRPr="00E80186" w:rsidRDefault="001E4AE4">
            <w:pPr>
              <w:pStyle w:val="Default"/>
              <w:rPr>
                <w:color w:val="auto"/>
                <w:sz w:val="18"/>
                <w:szCs w:val="18"/>
              </w:rPr>
            </w:pPr>
            <w:r w:rsidRPr="00E80186">
              <w:rPr>
                <w:color w:val="auto"/>
                <w:sz w:val="18"/>
                <w:szCs w:val="18"/>
              </w:rPr>
              <w:t xml:space="preserve">In het systeem moeten studenten de juiste toegang krijgen zodat ze de </w:t>
            </w:r>
            <w:proofErr w:type="spellStart"/>
            <w:r w:rsidRPr="00E80186">
              <w:rPr>
                <w:color w:val="auto"/>
                <w:sz w:val="18"/>
                <w:szCs w:val="18"/>
              </w:rPr>
              <w:t>assignment</w:t>
            </w:r>
            <w:proofErr w:type="spellEnd"/>
            <w:r w:rsidRPr="00E80186">
              <w:rPr>
                <w:color w:val="auto"/>
                <w:sz w:val="18"/>
                <w:szCs w:val="18"/>
              </w:rPr>
              <w:t xml:space="preserve"> ook daadwerkelijk te zien krijgen op het juiste moment. </w:t>
            </w:r>
          </w:p>
        </w:tc>
      </w:tr>
    </w:tbl>
    <w:p w14:paraId="77F71CD7" w14:textId="77777777" w:rsidR="001E4AE4" w:rsidRPr="005807D1" w:rsidRDefault="001E4AE4" w:rsidP="001E4AE4">
      <w:pPr>
        <w:rPr>
          <w:sz w:val="12"/>
          <w:szCs w:val="12"/>
        </w:rPr>
      </w:pPr>
    </w:p>
    <w:p w14:paraId="5E1A4AD5" w14:textId="032D1B91" w:rsidR="00224CB8" w:rsidRDefault="00224CB8" w:rsidP="001E4AE4">
      <w:r w:rsidRPr="00E80186">
        <w:t xml:space="preserve">Met dit bericht gaan we er wel van uit de aanmelding voor </w:t>
      </w:r>
      <w:r w:rsidR="00E15695">
        <w:t xml:space="preserve">de eerste tentamens volgende week </w:t>
      </w:r>
      <w:r w:rsidRPr="00E80186">
        <w:t>al gedaan is</w:t>
      </w:r>
      <w:r w:rsidR="00E15695">
        <w:t>, dus binnen de 3 dagen termijn vallen.</w:t>
      </w:r>
    </w:p>
    <w:p w14:paraId="210ADEF3" w14:textId="0C7BD80F" w:rsidR="00327CB9" w:rsidRPr="00E80186" w:rsidRDefault="00327CB9" w:rsidP="001931D9">
      <w:pPr>
        <w:pStyle w:val="Default"/>
      </w:pPr>
      <w:r w:rsidRPr="00E80186">
        <w:rPr>
          <w:color w:val="auto"/>
          <w:sz w:val="22"/>
          <w:szCs w:val="22"/>
        </w:rPr>
        <w:t xml:space="preserve">Zowel docenten als de supportorganisatie kost het veel tijd en inspanning om alles goed geregeld te krijgen in deze onzekere tijden. Dit vraagt van iedereen flexibiliteit en begrip. </w:t>
      </w:r>
    </w:p>
    <w:p w14:paraId="3917CE18" w14:textId="77777777" w:rsidR="00224CB8" w:rsidRPr="005807D1" w:rsidRDefault="00224CB8" w:rsidP="001E4AE4">
      <w:pPr>
        <w:rPr>
          <w:sz w:val="12"/>
          <w:szCs w:val="12"/>
        </w:rPr>
      </w:pPr>
    </w:p>
    <w:p w14:paraId="614A42F0" w14:textId="77777777" w:rsidR="00E95CED" w:rsidRPr="00180331" w:rsidRDefault="00EC40D8" w:rsidP="00EC40D8">
      <w:pPr>
        <w:shd w:val="clear" w:color="auto" w:fill="B4C6E7" w:themeFill="accent1" w:themeFillTint="66"/>
        <w:rPr>
          <w:b/>
          <w:bCs/>
        </w:rPr>
      </w:pPr>
      <w:r w:rsidRPr="00180331">
        <w:rPr>
          <w:b/>
          <w:bCs/>
        </w:rPr>
        <w:t>EXTRA-TIJD TENTAMENS Q3</w:t>
      </w:r>
    </w:p>
    <w:p w14:paraId="78F6D151" w14:textId="77777777" w:rsidR="00E95CED" w:rsidRPr="005807D1" w:rsidRDefault="00E95CED" w:rsidP="00E95CED">
      <w:pPr>
        <w:rPr>
          <w:b/>
          <w:bCs/>
          <w:sz w:val="12"/>
          <w:szCs w:val="12"/>
          <w:u w:val="single"/>
        </w:rPr>
      </w:pPr>
    </w:p>
    <w:p w14:paraId="2FC9125A" w14:textId="546FEEC8" w:rsidR="00E95CED" w:rsidRPr="00E80186" w:rsidRDefault="00E95CED" w:rsidP="00E95CED">
      <w:r w:rsidRPr="00E80186">
        <w:t xml:space="preserve">Daar waar docenten </w:t>
      </w:r>
      <w:r w:rsidR="00E15695">
        <w:t>bij</w:t>
      </w:r>
      <w:r w:rsidRPr="00E80186">
        <w:t xml:space="preserve"> een online-tentamen mogelijkheden zien om studenten met een functiebeperking extra tijd te geven, zal een docent dat ook zeker faciliteren. Dit zal dan op de</w:t>
      </w:r>
      <w:r w:rsidR="00E80186" w:rsidRPr="00E80186">
        <w:t xml:space="preserve"> betreffende </w:t>
      </w:r>
      <w:r w:rsidRPr="00E80186">
        <w:t>Brightspace pagina worden gepubliceerd.</w:t>
      </w:r>
    </w:p>
    <w:p w14:paraId="4FD1DF56" w14:textId="0E91F5A9" w:rsidR="00E95CED" w:rsidRPr="00E80186" w:rsidRDefault="00E95CED" w:rsidP="00E95CED">
      <w:r w:rsidRPr="00E80186">
        <w:t xml:space="preserve">Er zijn ook situaties denkbaar dat dit niet mogelijk is. In zo’n geval raden we je aan het tentamen toch te maken. Omdat de docent van je functiebeperking </w:t>
      </w:r>
      <w:r w:rsidR="00E15695">
        <w:t xml:space="preserve">op de hoogte is, </w:t>
      </w:r>
      <w:r w:rsidRPr="00E80186">
        <w:t xml:space="preserve">is het eventueel mogelijk dat </w:t>
      </w:r>
      <w:r w:rsidR="00E80186" w:rsidRPr="00E80186">
        <w:t>hij/zij</w:t>
      </w:r>
      <w:r w:rsidRPr="00E80186">
        <w:t xml:space="preserve"> in de beoordeling hiermee rekening houdt.</w:t>
      </w:r>
    </w:p>
    <w:p w14:paraId="4171BB83" w14:textId="77777777" w:rsidR="00E95CED" w:rsidRPr="005807D1" w:rsidRDefault="00E95CED" w:rsidP="00E95CED">
      <w:pPr>
        <w:rPr>
          <w:sz w:val="12"/>
          <w:szCs w:val="12"/>
        </w:rPr>
      </w:pPr>
    </w:p>
    <w:p w14:paraId="43335F31" w14:textId="77777777" w:rsidR="00E95CED" w:rsidRPr="00180331" w:rsidRDefault="00EC40D8" w:rsidP="00EC40D8">
      <w:pPr>
        <w:shd w:val="clear" w:color="auto" w:fill="B4C6E7" w:themeFill="accent1" w:themeFillTint="66"/>
        <w:rPr>
          <w:b/>
          <w:bCs/>
        </w:rPr>
      </w:pPr>
      <w:r w:rsidRPr="00180331">
        <w:rPr>
          <w:b/>
          <w:bCs/>
        </w:rPr>
        <w:t xml:space="preserve">AFSTUDEREN IN </w:t>
      </w:r>
      <w:r w:rsidR="0000178F" w:rsidRPr="00180331">
        <w:rPr>
          <w:b/>
          <w:bCs/>
        </w:rPr>
        <w:t>HET</w:t>
      </w:r>
      <w:r w:rsidR="00327CB9" w:rsidRPr="00180331">
        <w:rPr>
          <w:b/>
          <w:bCs/>
        </w:rPr>
        <w:t xml:space="preserve"> </w:t>
      </w:r>
      <w:r w:rsidR="0000178F" w:rsidRPr="00180331">
        <w:rPr>
          <w:b/>
          <w:bCs/>
        </w:rPr>
        <w:t>GEBOUW VOOR 3ME</w:t>
      </w:r>
    </w:p>
    <w:p w14:paraId="24D7A309" w14:textId="77777777" w:rsidR="00EC40D8" w:rsidRPr="005807D1" w:rsidRDefault="00EC40D8" w:rsidP="00E95CED">
      <w:pPr>
        <w:rPr>
          <w:sz w:val="12"/>
          <w:szCs w:val="12"/>
        </w:rPr>
      </w:pPr>
    </w:p>
    <w:p w14:paraId="7F9647A3" w14:textId="77777777" w:rsidR="00EC40D8" w:rsidRPr="00E80186" w:rsidRDefault="00EC40D8" w:rsidP="00E95CED">
      <w:pPr>
        <w:rPr>
          <w:rFonts w:ascii="Calibri" w:hAnsi="Calibri" w:cs="Calibri"/>
          <w:shd w:val="clear" w:color="auto" w:fill="FFFFFF"/>
        </w:rPr>
      </w:pPr>
      <w:r w:rsidRPr="00E80186">
        <w:rPr>
          <w:rFonts w:ascii="Calibri" w:hAnsi="Calibri" w:cs="Calibri"/>
          <w:shd w:val="clear" w:color="auto" w:fill="FFFFFF"/>
        </w:rPr>
        <w:t xml:space="preserve">Gedurende de </w:t>
      </w:r>
      <w:r w:rsidR="0000178F">
        <w:rPr>
          <w:rFonts w:ascii="Calibri" w:hAnsi="Calibri" w:cs="Calibri"/>
          <w:shd w:val="clear" w:color="auto" w:fill="FFFFFF"/>
        </w:rPr>
        <w:t xml:space="preserve">huidige </w:t>
      </w:r>
      <w:r w:rsidRPr="00E80186">
        <w:rPr>
          <w:rFonts w:ascii="Calibri" w:hAnsi="Calibri" w:cs="Calibri"/>
          <w:shd w:val="clear" w:color="auto" w:fill="FFFFFF"/>
        </w:rPr>
        <w:t>uitzonderlijke situatie gaat het afstudeerwerk – met in achtneming van de landelijke richtlijnen – zo veel als mogelijk door. De afstudeerder maakt samen met zijn afstudeerbegeleider afspraken over noodzakelijke toegang tot het gebouw of alternatieve oplossingen. Daarbij zullen afstudeersessies in versoberde vorm en met in achtneming van de landelijke richtlijnen op de campus plaatsvinden, waarbij de afstudeerder en ten minste een van leden van de afstudeercommissie fysiek aanwezig zijn. De leden van de afstudeercommissie die niet fysiek aanwezig kunnen zijn, zullen via online verbinding betrokken zijn bij het afstuderen.</w:t>
      </w:r>
    </w:p>
    <w:p w14:paraId="43474155" w14:textId="77777777" w:rsidR="00E80186" w:rsidRPr="005807D1" w:rsidRDefault="00E80186" w:rsidP="00E95CED">
      <w:pPr>
        <w:rPr>
          <w:rFonts w:ascii="Calibri" w:hAnsi="Calibri" w:cs="Calibri"/>
          <w:sz w:val="12"/>
          <w:szCs w:val="12"/>
          <w:shd w:val="clear" w:color="auto" w:fill="FFFFFF"/>
        </w:rPr>
      </w:pPr>
    </w:p>
    <w:p w14:paraId="61D32E88" w14:textId="36542864" w:rsidR="00E15695" w:rsidRPr="00180331" w:rsidRDefault="00E15695" w:rsidP="00E15695">
      <w:pPr>
        <w:shd w:val="clear" w:color="auto" w:fill="B4C6E7" w:themeFill="accent1" w:themeFillTint="66"/>
        <w:rPr>
          <w:b/>
          <w:bCs/>
        </w:rPr>
      </w:pPr>
      <w:r>
        <w:rPr>
          <w:b/>
          <w:bCs/>
        </w:rPr>
        <w:t>STUDIE-ADVISEURS WERKEN DOOR</w:t>
      </w:r>
    </w:p>
    <w:p w14:paraId="6DE83642" w14:textId="110E0499" w:rsidR="00E15695" w:rsidRPr="005807D1" w:rsidRDefault="00E15695" w:rsidP="00A61524">
      <w:pPr>
        <w:rPr>
          <w:color w:val="000000"/>
          <w:sz w:val="12"/>
          <w:szCs w:val="12"/>
        </w:rPr>
      </w:pPr>
    </w:p>
    <w:p w14:paraId="1FA2434E" w14:textId="6366C13B" w:rsidR="00A61524" w:rsidRDefault="00327CB9" w:rsidP="00A61524">
      <w:pPr>
        <w:rPr>
          <w:color w:val="000000"/>
          <w:sz w:val="24"/>
        </w:rPr>
      </w:pPr>
      <w:r w:rsidRPr="000652D9">
        <w:rPr>
          <w:color w:val="000000"/>
          <w:sz w:val="24"/>
        </w:rPr>
        <w:t>We zien velen van jullie hun best doen om de studie voort te zetten</w:t>
      </w:r>
      <w:r>
        <w:rPr>
          <w:color w:val="000000"/>
          <w:sz w:val="24"/>
        </w:rPr>
        <w:t>. Het kan goed zijn dat je in deze onzekere tijden behoefte hebt aan advies over je studievoortgang of dat je moeite hebt met studeren</w:t>
      </w:r>
      <w:r w:rsidR="00E15695">
        <w:rPr>
          <w:color w:val="000000"/>
          <w:sz w:val="24"/>
        </w:rPr>
        <w:t>, of gewoon behoefte hebt aan een praatje</w:t>
      </w:r>
      <w:r>
        <w:rPr>
          <w:color w:val="000000"/>
          <w:sz w:val="24"/>
        </w:rPr>
        <w:t>. Aarzel dan niet om contact op te nemen met de studieadviseurs van de faculteit.</w:t>
      </w:r>
      <w:r w:rsidR="00A61524" w:rsidRPr="00A61524">
        <w:rPr>
          <w:color w:val="000000"/>
          <w:sz w:val="24"/>
        </w:rPr>
        <w:t xml:space="preserve"> </w:t>
      </w:r>
      <w:r w:rsidR="00A61524">
        <w:rPr>
          <w:color w:val="000000"/>
          <w:sz w:val="24"/>
        </w:rPr>
        <w:t>Zij zijn bereikbaar via mail en je kunt nog steeds een afspraak maken</w:t>
      </w:r>
      <w:r>
        <w:rPr>
          <w:color w:val="000000"/>
          <w:sz w:val="24"/>
        </w:rPr>
        <w:t xml:space="preserve">: </w:t>
      </w:r>
      <w:hyperlink r:id="rId5" w:history="1">
        <w:r w:rsidRPr="00B80FCE">
          <w:rPr>
            <w:rStyle w:val="Hyperlink"/>
            <w:sz w:val="24"/>
          </w:rPr>
          <w:t>studieadviseurs-3mE@tudelft.nl</w:t>
        </w:r>
      </w:hyperlink>
      <w:r>
        <w:rPr>
          <w:color w:val="000000"/>
          <w:sz w:val="24"/>
        </w:rPr>
        <w:t xml:space="preserve">. </w:t>
      </w:r>
    </w:p>
    <w:p w14:paraId="2EFCD09E" w14:textId="7B780AAE" w:rsidR="00A61524" w:rsidRPr="005807D1" w:rsidRDefault="00A61524" w:rsidP="00A61524">
      <w:pPr>
        <w:rPr>
          <w:sz w:val="12"/>
          <w:szCs w:val="12"/>
        </w:rPr>
      </w:pPr>
    </w:p>
    <w:p w14:paraId="473EA90D" w14:textId="51D19551" w:rsidR="00E15695" w:rsidRPr="00E15695" w:rsidRDefault="00E15695" w:rsidP="00E15695">
      <w:pPr>
        <w:shd w:val="clear" w:color="auto" w:fill="B4C6E7" w:themeFill="accent1" w:themeFillTint="66"/>
        <w:rPr>
          <w:b/>
          <w:bCs/>
        </w:rPr>
      </w:pPr>
      <w:r w:rsidRPr="00E15695">
        <w:rPr>
          <w:b/>
          <w:bCs/>
        </w:rPr>
        <w:t>TOT SLOT</w:t>
      </w:r>
    </w:p>
    <w:p w14:paraId="146B8272" w14:textId="77777777" w:rsidR="00E15695" w:rsidRPr="005807D1" w:rsidRDefault="00E15695" w:rsidP="00A61524">
      <w:pPr>
        <w:rPr>
          <w:sz w:val="12"/>
          <w:szCs w:val="12"/>
        </w:rPr>
      </w:pPr>
    </w:p>
    <w:p w14:paraId="33DC099A" w14:textId="77777777" w:rsidR="00A61524" w:rsidRPr="000652D9" w:rsidRDefault="00A61524" w:rsidP="00A61524">
      <w:pPr>
        <w:rPr>
          <w:sz w:val="24"/>
        </w:rPr>
      </w:pPr>
      <w:r w:rsidRPr="000652D9">
        <w:rPr>
          <w:sz w:val="24"/>
        </w:rPr>
        <w:t xml:space="preserve">Kijk </w:t>
      </w:r>
      <w:r>
        <w:rPr>
          <w:sz w:val="24"/>
        </w:rPr>
        <w:t>ook</w:t>
      </w:r>
      <w:r w:rsidRPr="000652D9">
        <w:rPr>
          <w:sz w:val="24"/>
        </w:rPr>
        <w:t xml:space="preserve"> eens op deze website </w:t>
      </w:r>
      <w:hyperlink r:id="rId6" w:history="1">
        <w:r w:rsidRPr="000652D9">
          <w:rPr>
            <w:rStyle w:val="Hyperlink"/>
            <w:sz w:val="24"/>
          </w:rPr>
          <w:t>https://www.tudelft.nl/2020/tu-delft/coronavirus/huidige-maatregelen/onderwijs/</w:t>
        </w:r>
      </w:hyperlink>
    </w:p>
    <w:p w14:paraId="4EC04BEC" w14:textId="77777777" w:rsidR="00E15695" w:rsidRPr="005807D1" w:rsidRDefault="00E15695" w:rsidP="00E95CED">
      <w:pPr>
        <w:rPr>
          <w:rFonts w:ascii="Calibri" w:hAnsi="Calibri" w:cs="Calibri"/>
          <w:sz w:val="12"/>
          <w:szCs w:val="12"/>
          <w:shd w:val="clear" w:color="auto" w:fill="FFFFFF"/>
        </w:rPr>
      </w:pPr>
    </w:p>
    <w:p w14:paraId="76A752E3" w14:textId="705A2EBF" w:rsidR="00E80186" w:rsidRPr="00E80186" w:rsidRDefault="00E80186" w:rsidP="00E95CED">
      <w:pPr>
        <w:rPr>
          <w:rFonts w:ascii="Calibri" w:hAnsi="Calibri" w:cs="Calibri"/>
          <w:shd w:val="clear" w:color="auto" w:fill="FFFFFF"/>
        </w:rPr>
      </w:pPr>
      <w:r w:rsidRPr="00E80186">
        <w:rPr>
          <w:rFonts w:ascii="Calibri" w:hAnsi="Calibri" w:cs="Calibri"/>
          <w:shd w:val="clear" w:color="auto" w:fill="FFFFFF"/>
        </w:rPr>
        <w:t>Tot zover onze berichten.</w:t>
      </w:r>
    </w:p>
    <w:p w14:paraId="0C23B558" w14:textId="77777777" w:rsidR="00E80186" w:rsidRPr="005807D1" w:rsidRDefault="00E80186" w:rsidP="00E95CED">
      <w:pPr>
        <w:rPr>
          <w:rFonts w:ascii="Calibri" w:hAnsi="Calibri" w:cs="Calibri"/>
          <w:sz w:val="12"/>
          <w:szCs w:val="12"/>
          <w:shd w:val="clear" w:color="auto" w:fill="FFFFFF"/>
        </w:rPr>
      </w:pPr>
    </w:p>
    <w:p w14:paraId="50F0B394" w14:textId="77777777" w:rsidR="00E80186" w:rsidRPr="00E80186" w:rsidRDefault="00E80186" w:rsidP="00E95CED">
      <w:pPr>
        <w:rPr>
          <w:rFonts w:ascii="Calibri" w:hAnsi="Calibri" w:cs="Calibri"/>
          <w:shd w:val="clear" w:color="auto" w:fill="FFFFFF"/>
        </w:rPr>
      </w:pPr>
      <w:r w:rsidRPr="00E80186">
        <w:rPr>
          <w:rFonts w:ascii="Calibri" w:hAnsi="Calibri" w:cs="Calibri"/>
          <w:shd w:val="clear" w:color="auto" w:fill="FFFFFF"/>
        </w:rPr>
        <w:t>Nogmaals wensen we je al het goede toe!</w:t>
      </w:r>
    </w:p>
    <w:p w14:paraId="3D2620F6" w14:textId="77777777" w:rsidR="00E80186" w:rsidRPr="005807D1" w:rsidRDefault="00E80186" w:rsidP="00E95CED">
      <w:pPr>
        <w:rPr>
          <w:rFonts w:ascii="Calibri" w:hAnsi="Calibri" w:cs="Calibri"/>
          <w:sz w:val="12"/>
          <w:szCs w:val="12"/>
          <w:shd w:val="clear" w:color="auto" w:fill="FFFFFF"/>
        </w:rPr>
      </w:pPr>
    </w:p>
    <w:p w14:paraId="7ACB624B" w14:textId="5130BFB0" w:rsidR="00E80186" w:rsidRPr="00E80186" w:rsidRDefault="00E80186" w:rsidP="00E95CED">
      <w:pPr>
        <w:rPr>
          <w:rFonts w:ascii="Calibri" w:hAnsi="Calibri" w:cs="Calibri"/>
          <w:shd w:val="clear" w:color="auto" w:fill="FFFFFF"/>
        </w:rPr>
      </w:pPr>
      <w:r w:rsidRPr="00E80186">
        <w:rPr>
          <w:rFonts w:ascii="Calibri" w:hAnsi="Calibri" w:cs="Calibri"/>
          <w:shd w:val="clear" w:color="auto" w:fill="FFFFFF"/>
        </w:rPr>
        <w:t xml:space="preserve">Namens </w:t>
      </w:r>
      <w:r w:rsidR="00327CB9">
        <w:rPr>
          <w:rFonts w:ascii="Calibri" w:hAnsi="Calibri" w:cs="Calibri"/>
          <w:shd w:val="clear" w:color="auto" w:fill="FFFFFF"/>
        </w:rPr>
        <w:t xml:space="preserve">de afdeling </w:t>
      </w:r>
      <w:r w:rsidRPr="00E80186">
        <w:rPr>
          <w:rFonts w:ascii="Calibri" w:hAnsi="Calibri" w:cs="Calibri"/>
          <w:shd w:val="clear" w:color="auto" w:fill="FFFFFF"/>
        </w:rPr>
        <w:t>O</w:t>
      </w:r>
      <w:r w:rsidR="00327CB9">
        <w:rPr>
          <w:rFonts w:ascii="Calibri" w:hAnsi="Calibri" w:cs="Calibri"/>
          <w:shd w:val="clear" w:color="auto" w:fill="FFFFFF"/>
        </w:rPr>
        <w:t>nderwijs</w:t>
      </w:r>
      <w:r w:rsidR="00190D44">
        <w:rPr>
          <w:rFonts w:ascii="Calibri" w:hAnsi="Calibri" w:cs="Calibri"/>
          <w:shd w:val="clear" w:color="auto" w:fill="FFFFFF"/>
        </w:rPr>
        <w:t xml:space="preserve"> &amp;</w:t>
      </w:r>
      <w:r w:rsidR="00327CB9">
        <w:rPr>
          <w:rFonts w:ascii="Calibri" w:hAnsi="Calibri" w:cs="Calibri"/>
          <w:shd w:val="clear" w:color="auto" w:fill="FFFFFF"/>
        </w:rPr>
        <w:t xml:space="preserve"> </w:t>
      </w:r>
      <w:r w:rsidRPr="00E80186">
        <w:rPr>
          <w:rFonts w:ascii="Calibri" w:hAnsi="Calibri" w:cs="Calibri"/>
          <w:shd w:val="clear" w:color="auto" w:fill="FFFFFF"/>
        </w:rPr>
        <w:t>S</w:t>
      </w:r>
      <w:r w:rsidR="00327CB9">
        <w:rPr>
          <w:rFonts w:ascii="Calibri" w:hAnsi="Calibri" w:cs="Calibri"/>
          <w:shd w:val="clear" w:color="auto" w:fill="FFFFFF"/>
        </w:rPr>
        <w:t>tudentenzaken</w:t>
      </w:r>
      <w:r w:rsidRPr="00E80186">
        <w:rPr>
          <w:rFonts w:ascii="Calibri" w:hAnsi="Calibri" w:cs="Calibri"/>
          <w:shd w:val="clear" w:color="auto" w:fill="FFFFFF"/>
        </w:rPr>
        <w:t xml:space="preserve"> van de Faculteit 3mE</w:t>
      </w:r>
    </w:p>
    <w:p w14:paraId="6786CAC9" w14:textId="3EF2838E" w:rsidR="001931D9" w:rsidRDefault="00E80186" w:rsidP="00E95CED">
      <w:pPr>
        <w:rPr>
          <w:rFonts w:ascii="Calibri" w:hAnsi="Calibri" w:cs="Calibri"/>
          <w:shd w:val="clear" w:color="auto" w:fill="FFFFFF"/>
        </w:rPr>
      </w:pPr>
      <w:r w:rsidRPr="00E80186">
        <w:rPr>
          <w:rFonts w:ascii="Calibri" w:hAnsi="Calibri" w:cs="Calibri"/>
          <w:shd w:val="clear" w:color="auto" w:fill="FFFFFF"/>
        </w:rPr>
        <w:t>Geerlinge Pessers &amp; Ewoud van Luik</w:t>
      </w:r>
    </w:p>
    <w:p w14:paraId="78ADAA8F" w14:textId="77777777" w:rsidR="001931D9" w:rsidRDefault="001931D9" w:rsidP="00E95CED">
      <w:pPr>
        <w:rPr>
          <w:rFonts w:ascii="Calibri" w:hAnsi="Calibri" w:cs="Calibri"/>
          <w:shd w:val="clear" w:color="auto" w:fill="FFFFFF"/>
        </w:rPr>
      </w:pPr>
    </w:p>
    <w:p w14:paraId="3EB42137" w14:textId="2CB1E031" w:rsidR="001931D9" w:rsidRDefault="001931D9" w:rsidP="001931D9">
      <w:pPr>
        <w:jc w:val="center"/>
        <w:rPr>
          <w:rFonts w:ascii="Calibri" w:hAnsi="Calibri" w:cs="Calibri"/>
          <w:shd w:val="clear" w:color="auto" w:fill="FFFFFF"/>
        </w:rPr>
      </w:pPr>
      <w:r>
        <w:rPr>
          <w:rFonts w:ascii="Calibri" w:hAnsi="Calibri" w:cs="Calibri"/>
          <w:shd w:val="clear" w:color="auto" w:fill="FFFFFF"/>
        </w:rPr>
        <w:t>o-o-o-o-o</w:t>
      </w:r>
      <w:r>
        <w:rPr>
          <w:rFonts w:ascii="Calibri" w:hAnsi="Calibri" w:cs="Calibri"/>
          <w:shd w:val="clear" w:color="auto" w:fill="FFFFFF"/>
        </w:rPr>
        <w:br w:type="page"/>
      </w:r>
    </w:p>
    <w:p w14:paraId="405B33BE" w14:textId="1F6B19FE" w:rsidR="00E80186" w:rsidRDefault="00E80186" w:rsidP="00E95CED">
      <w:pPr>
        <w:rPr>
          <w:rFonts w:ascii="Calibri" w:hAnsi="Calibri" w:cs="Calibri"/>
          <w:shd w:val="clear" w:color="auto" w:fill="FFFFFF"/>
        </w:rPr>
      </w:pPr>
    </w:p>
    <w:p w14:paraId="540FDA4F" w14:textId="272D5A8F" w:rsidR="00180331" w:rsidRPr="0064213E" w:rsidRDefault="00180331" w:rsidP="00180331">
      <w:pPr>
        <w:rPr>
          <w:lang w:val="en-GB"/>
        </w:rPr>
      </w:pPr>
      <w:r w:rsidRPr="0064213E">
        <w:rPr>
          <w:lang w:val="en-GB"/>
        </w:rPr>
        <w:t>Dear student</w:t>
      </w:r>
      <w:r w:rsidR="0064213E">
        <w:rPr>
          <w:lang w:val="en-GB"/>
        </w:rPr>
        <w:t>,</w:t>
      </w:r>
    </w:p>
    <w:p w14:paraId="75A6C042" w14:textId="77777777" w:rsidR="00180331" w:rsidRPr="0064213E" w:rsidRDefault="00180331" w:rsidP="00180331">
      <w:pPr>
        <w:rPr>
          <w:lang w:val="en-GB"/>
        </w:rPr>
      </w:pPr>
    </w:p>
    <w:p w14:paraId="7F36F57E" w14:textId="58F236F6" w:rsidR="00180331" w:rsidRPr="0064213E" w:rsidRDefault="00180331" w:rsidP="00180331">
      <w:pPr>
        <w:rPr>
          <w:lang w:val="en-GB"/>
        </w:rPr>
      </w:pPr>
      <w:r w:rsidRPr="0064213E">
        <w:rPr>
          <w:lang w:val="en-GB"/>
        </w:rPr>
        <w:t>This week the government has extended the measures relating to CO</w:t>
      </w:r>
      <w:r w:rsidRPr="0064213E">
        <w:rPr>
          <w:lang w:val="en-GB"/>
        </w:rPr>
        <w:t>V</w:t>
      </w:r>
      <w:r w:rsidRPr="0064213E">
        <w:rPr>
          <w:lang w:val="en-GB"/>
        </w:rPr>
        <w:t>ID-19 until 27 April. This means that the 3mE building will remain closed to students during this period.</w:t>
      </w:r>
    </w:p>
    <w:p w14:paraId="4F10C729" w14:textId="77777777" w:rsidR="00180331" w:rsidRPr="005807D1" w:rsidRDefault="00180331" w:rsidP="00180331">
      <w:pPr>
        <w:rPr>
          <w:sz w:val="12"/>
          <w:szCs w:val="12"/>
          <w:lang w:val="en-GB"/>
        </w:rPr>
      </w:pPr>
    </w:p>
    <w:p w14:paraId="7A74D915" w14:textId="5F335355" w:rsidR="00180331" w:rsidRPr="0064213E" w:rsidRDefault="00180331" w:rsidP="00180331">
      <w:pPr>
        <w:rPr>
          <w:lang w:val="en-GB"/>
        </w:rPr>
      </w:pPr>
      <w:r w:rsidRPr="0064213E">
        <w:rPr>
          <w:lang w:val="en-GB"/>
        </w:rPr>
        <w:t>With this letter we would like to inform you about the progress of the Q3 exams. In addition, we realize that your way of studying and your daily rhythm are largely lost, and that it may be difficult to encourage you to study for the upcoming exams. We hope that you get enough energy to regain your energy and wish you a lot of strength with the approaching exams, which almost all will take place, albeit in an adapted form.</w:t>
      </w:r>
    </w:p>
    <w:p w14:paraId="30FA7891" w14:textId="77777777" w:rsidR="00180331" w:rsidRPr="005807D1" w:rsidRDefault="00180331" w:rsidP="00180331">
      <w:pPr>
        <w:rPr>
          <w:sz w:val="12"/>
          <w:szCs w:val="12"/>
          <w:lang w:val="en-GB"/>
        </w:rPr>
      </w:pPr>
    </w:p>
    <w:p w14:paraId="6FB8F3A3" w14:textId="51B53D38" w:rsidR="00180331" w:rsidRPr="0064213E" w:rsidRDefault="00180331" w:rsidP="00180331">
      <w:pPr>
        <w:rPr>
          <w:lang w:val="en-GB"/>
        </w:rPr>
      </w:pPr>
      <w:r w:rsidRPr="0064213E">
        <w:rPr>
          <w:lang w:val="en-GB"/>
        </w:rPr>
        <w:t>The announcements below are mainly about that, so they are important for your study in the coming days and weeks.</w:t>
      </w:r>
    </w:p>
    <w:p w14:paraId="25679B8B" w14:textId="13F029BF" w:rsidR="00180331" w:rsidRPr="005807D1" w:rsidRDefault="00180331" w:rsidP="00180331">
      <w:pPr>
        <w:rPr>
          <w:sz w:val="12"/>
          <w:szCs w:val="12"/>
          <w:lang w:val="en-GB"/>
        </w:rPr>
      </w:pPr>
    </w:p>
    <w:p w14:paraId="758268D0" w14:textId="77777777" w:rsidR="00180331" w:rsidRPr="0064213E" w:rsidRDefault="00180331" w:rsidP="00180331">
      <w:pPr>
        <w:shd w:val="clear" w:color="auto" w:fill="8EAADB" w:themeFill="accent1" w:themeFillTint="99"/>
        <w:rPr>
          <w:b/>
          <w:bCs/>
          <w:lang w:val="en-GB"/>
        </w:rPr>
      </w:pPr>
      <w:r w:rsidRPr="0064213E">
        <w:rPr>
          <w:b/>
          <w:bCs/>
          <w:lang w:val="en-GB"/>
        </w:rPr>
        <w:t>METHOD OF EXAMINATION Q3 EXAMS</w:t>
      </w:r>
    </w:p>
    <w:p w14:paraId="26FBDA97" w14:textId="77777777" w:rsidR="00180331" w:rsidRPr="005807D1" w:rsidRDefault="00180331" w:rsidP="00180331">
      <w:pPr>
        <w:rPr>
          <w:sz w:val="12"/>
          <w:szCs w:val="12"/>
          <w:lang w:val="en-GB"/>
        </w:rPr>
      </w:pPr>
    </w:p>
    <w:p w14:paraId="26FDA368" w14:textId="77777777" w:rsidR="00180331" w:rsidRPr="0064213E" w:rsidRDefault="00180331" w:rsidP="00180331">
      <w:pPr>
        <w:rPr>
          <w:lang w:val="en-GB"/>
        </w:rPr>
      </w:pPr>
      <w:r w:rsidRPr="0064213E">
        <w:rPr>
          <w:lang w:val="en-GB"/>
        </w:rPr>
        <w:t>We have tried to respond to the request to publish an overview of the status of the (re) exams. We published this yesterday on Brightspace, because we understand that you would like to know where you stand. It should have been a living document where a regular update would be posted and to clarify the situation.</w:t>
      </w:r>
    </w:p>
    <w:p w14:paraId="6B728A5F" w14:textId="77777777" w:rsidR="00180331" w:rsidRPr="0064213E" w:rsidRDefault="00180331" w:rsidP="00180331">
      <w:pPr>
        <w:rPr>
          <w:lang w:val="en-GB"/>
        </w:rPr>
      </w:pPr>
      <w:r w:rsidRPr="0064213E">
        <w:rPr>
          <w:lang w:val="en-GB"/>
        </w:rPr>
        <w:t>In practice, however, this appears to cause a lot of confusion. There is now communication to students from too many different platforms, which sometimes contradict each other. Therefore it was decided to remove the document from Brightspace, in order to avoid even more confusion.</w:t>
      </w:r>
    </w:p>
    <w:p w14:paraId="24334431" w14:textId="77777777" w:rsidR="00180331" w:rsidRPr="0064213E" w:rsidRDefault="00180331" w:rsidP="00180331">
      <w:pPr>
        <w:rPr>
          <w:lang w:val="en-GB"/>
        </w:rPr>
      </w:pPr>
      <w:r w:rsidRPr="0064213E">
        <w:rPr>
          <w:lang w:val="en-GB"/>
        </w:rPr>
        <w:t xml:space="preserve">Keep a close eye on the Brightspace page of the courses you are following for new information about education and testing. Here you will find the most recent information. It remains our intention to provide you with clarity about testing as soon as possible. </w:t>
      </w:r>
    </w:p>
    <w:p w14:paraId="5DCBD202" w14:textId="77777777" w:rsidR="00180331" w:rsidRPr="005807D1" w:rsidRDefault="00180331" w:rsidP="00180331">
      <w:pPr>
        <w:rPr>
          <w:sz w:val="12"/>
          <w:szCs w:val="12"/>
          <w:lang w:val="en-GB"/>
        </w:rPr>
      </w:pPr>
    </w:p>
    <w:p w14:paraId="6F447821" w14:textId="77777777" w:rsidR="00180331" w:rsidRPr="0064213E" w:rsidRDefault="00180331" w:rsidP="00180331">
      <w:pPr>
        <w:rPr>
          <w:lang w:val="en-GB"/>
        </w:rPr>
      </w:pPr>
      <w:r w:rsidRPr="0064213E">
        <w:rPr>
          <w:lang w:val="en-GB"/>
        </w:rPr>
        <w:t>The exam committee must first agree to new forms of assessment and this takes time. The rule remains that we inform you at least four days before the assessment.</w:t>
      </w:r>
    </w:p>
    <w:p w14:paraId="30C18F49" w14:textId="77777777" w:rsidR="00180331" w:rsidRPr="005807D1" w:rsidRDefault="00180331" w:rsidP="00180331">
      <w:pPr>
        <w:rPr>
          <w:sz w:val="12"/>
          <w:szCs w:val="12"/>
          <w:lang w:val="en-GB"/>
        </w:rPr>
      </w:pPr>
      <w:r w:rsidRPr="005807D1">
        <w:rPr>
          <w:sz w:val="12"/>
          <w:szCs w:val="12"/>
          <w:lang w:val="en-GB"/>
        </w:rPr>
        <w:t xml:space="preserve"> </w:t>
      </w:r>
    </w:p>
    <w:p w14:paraId="7F7E3A68" w14:textId="2221BC6B" w:rsidR="00180331" w:rsidRPr="0064213E" w:rsidRDefault="00180331" w:rsidP="00180331">
      <w:pPr>
        <w:rPr>
          <w:lang w:val="en-GB"/>
        </w:rPr>
      </w:pPr>
      <w:r w:rsidRPr="0064213E">
        <w:rPr>
          <w:lang w:val="en-GB"/>
        </w:rPr>
        <w:t>We apologize for the confusion caused by the document!</w:t>
      </w:r>
    </w:p>
    <w:p w14:paraId="03462B1E" w14:textId="35F0D3FF" w:rsidR="00180331" w:rsidRPr="005807D1" w:rsidRDefault="00180331" w:rsidP="00180331">
      <w:pPr>
        <w:rPr>
          <w:sz w:val="12"/>
          <w:szCs w:val="12"/>
          <w:lang w:val="en-GB"/>
        </w:rPr>
      </w:pPr>
    </w:p>
    <w:p w14:paraId="32E3555E" w14:textId="4173F7D7" w:rsidR="009E1F15" w:rsidRPr="0064213E" w:rsidRDefault="009E1F15" w:rsidP="009E1F15">
      <w:pPr>
        <w:shd w:val="clear" w:color="auto" w:fill="8EAADB" w:themeFill="accent1" w:themeFillTint="99"/>
        <w:rPr>
          <w:b/>
          <w:bCs/>
          <w:lang w:val="en-GB"/>
        </w:rPr>
      </w:pPr>
      <w:r w:rsidRPr="0064213E">
        <w:rPr>
          <w:b/>
          <w:bCs/>
          <w:lang w:val="en-GB"/>
        </w:rPr>
        <w:t>LATE-</w:t>
      </w:r>
      <w:r w:rsidRPr="0064213E">
        <w:rPr>
          <w:b/>
          <w:bCs/>
          <w:lang w:val="en-GB"/>
        </w:rPr>
        <w:t>REGISTRATIONS</w:t>
      </w:r>
      <w:r w:rsidRPr="0064213E">
        <w:rPr>
          <w:b/>
          <w:bCs/>
          <w:lang w:val="en-GB"/>
        </w:rPr>
        <w:t xml:space="preserve"> Q3 EXAMS</w:t>
      </w:r>
    </w:p>
    <w:p w14:paraId="564ECCA4" w14:textId="77777777" w:rsidR="009E1F15" w:rsidRPr="005807D1" w:rsidRDefault="009E1F15" w:rsidP="009E1F15">
      <w:pPr>
        <w:rPr>
          <w:sz w:val="12"/>
          <w:szCs w:val="12"/>
          <w:lang w:val="en-GB"/>
        </w:rPr>
      </w:pPr>
    </w:p>
    <w:p w14:paraId="280D9316" w14:textId="77777777" w:rsidR="009E1F15" w:rsidRPr="0064213E" w:rsidRDefault="009E1F15" w:rsidP="009E1F15">
      <w:pPr>
        <w:rPr>
          <w:lang w:val="en-GB"/>
        </w:rPr>
      </w:pPr>
      <w:r w:rsidRPr="0064213E">
        <w:rPr>
          <w:lang w:val="en-GB"/>
        </w:rPr>
        <w:t>The current arrangement for late registration exams is as follows:</w:t>
      </w:r>
    </w:p>
    <w:p w14:paraId="2BD06EDD" w14:textId="77777777" w:rsidR="009E1F15" w:rsidRPr="0064213E" w:rsidRDefault="009E1F15" w:rsidP="009E1F15">
      <w:pPr>
        <w:rPr>
          <w:lang w:val="en-GB"/>
        </w:rPr>
      </w:pPr>
      <w:r w:rsidRPr="0064213E">
        <w:rPr>
          <w:lang w:val="en-GB"/>
        </w:rPr>
        <w:t xml:space="preserve">According to the TER, students must register via Osiris no later than 14 calendar days before the written examination. After that, there are possibilities for late registrants (by means of a waiting list) and students who register for a written examination at an examination room. </w:t>
      </w:r>
    </w:p>
    <w:p w14:paraId="7639CCC7" w14:textId="77777777" w:rsidR="009E1F15" w:rsidRPr="005807D1" w:rsidRDefault="009E1F15" w:rsidP="009E1F15">
      <w:pPr>
        <w:rPr>
          <w:sz w:val="12"/>
          <w:szCs w:val="12"/>
          <w:lang w:val="en-GB"/>
        </w:rPr>
      </w:pPr>
    </w:p>
    <w:p w14:paraId="2271ECD9" w14:textId="77777777" w:rsidR="009E1F15" w:rsidRPr="0064213E" w:rsidRDefault="009E1F15" w:rsidP="009E1F15">
      <w:pPr>
        <w:rPr>
          <w:lang w:val="en-GB"/>
        </w:rPr>
      </w:pPr>
      <w:r w:rsidRPr="0064213E">
        <w:rPr>
          <w:lang w:val="en-GB"/>
        </w:rPr>
        <w:t xml:space="preserve">The latter cannot be done at the moment because of the online examination. </w:t>
      </w:r>
    </w:p>
    <w:p w14:paraId="079812BC" w14:textId="77777777" w:rsidR="009E1F15" w:rsidRPr="005807D1" w:rsidRDefault="009E1F15" w:rsidP="009E1F15">
      <w:pPr>
        <w:rPr>
          <w:sz w:val="12"/>
          <w:szCs w:val="12"/>
          <w:lang w:val="en-GB"/>
        </w:rPr>
      </w:pPr>
    </w:p>
    <w:p w14:paraId="701357DD" w14:textId="77777777" w:rsidR="009E1F15" w:rsidRPr="0064213E" w:rsidRDefault="009E1F15" w:rsidP="009E1F15">
      <w:pPr>
        <w:rPr>
          <w:lang w:val="en-GB"/>
        </w:rPr>
      </w:pPr>
      <w:r w:rsidRPr="0064213E">
        <w:rPr>
          <w:lang w:val="en-GB"/>
        </w:rPr>
        <w:t xml:space="preserve">The rules regarding written exams assume that exams take place in physical areas with supervisors and that there are limitations in the number of places. In the current situation, the examination does not take place in an examination room and therefore a student - if he or she had not registered - cannot physically report to a proctor. </w:t>
      </w:r>
    </w:p>
    <w:p w14:paraId="311EA183" w14:textId="77777777" w:rsidR="009E1F15" w:rsidRPr="0064213E" w:rsidRDefault="009E1F15" w:rsidP="009E1F15">
      <w:pPr>
        <w:rPr>
          <w:lang w:val="en-GB"/>
        </w:rPr>
      </w:pPr>
      <w:r w:rsidRPr="0064213E">
        <w:rPr>
          <w:lang w:val="en-GB"/>
        </w:rPr>
        <w:t xml:space="preserve">However, there are also limitations in terms of capacity and organisation in the alternative forms of testing, for example in the case of an oral examination on the number of periods and in the case of an online proctored examination on the capacity of the system. Many systems also require us to read lists in advance of which students will take the exam. The timely registration is therefore also important here. </w:t>
      </w:r>
    </w:p>
    <w:p w14:paraId="7301BD05" w14:textId="4FED3477" w:rsidR="005807D1" w:rsidRDefault="009E1F15" w:rsidP="009E1F15">
      <w:pPr>
        <w:rPr>
          <w:lang w:val="en-GB"/>
        </w:rPr>
      </w:pPr>
      <w:r w:rsidRPr="0064213E">
        <w:rPr>
          <w:lang w:val="en-GB"/>
        </w:rPr>
        <w:t>In order to clarify this now, we will give a reasonable explanation of the registration rules in this exceptional situation below.</w:t>
      </w:r>
    </w:p>
    <w:p w14:paraId="5A02A4C0" w14:textId="77777777" w:rsidR="005807D1" w:rsidRDefault="005807D1">
      <w:pPr>
        <w:rPr>
          <w:lang w:val="en-GB"/>
        </w:rPr>
      </w:pPr>
      <w:r>
        <w:rPr>
          <w:lang w:val="en-GB"/>
        </w:rPr>
        <w:br w:type="page"/>
      </w:r>
    </w:p>
    <w:p w14:paraId="6CC4AB51" w14:textId="77777777" w:rsidR="00180331" w:rsidRPr="0064213E" w:rsidRDefault="00180331" w:rsidP="009E1F15">
      <w:pPr>
        <w:rPr>
          <w:lang w:val="en-GB"/>
        </w:rPr>
      </w:pPr>
    </w:p>
    <w:p w14:paraId="25C1915D" w14:textId="0DF27188" w:rsidR="009E1F15" w:rsidRPr="0064213E" w:rsidRDefault="009E1F15" w:rsidP="009E1F15">
      <w:pPr>
        <w:rPr>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76"/>
        <w:gridCol w:w="2876"/>
        <w:gridCol w:w="2876"/>
      </w:tblGrid>
      <w:tr w:rsidR="009E1F15" w:rsidRPr="0064213E" w14:paraId="5B878191" w14:textId="77777777" w:rsidTr="00AD0BDB">
        <w:trPr>
          <w:trHeight w:val="242"/>
        </w:trPr>
        <w:tc>
          <w:tcPr>
            <w:tcW w:w="2876" w:type="dxa"/>
            <w:shd w:val="clear" w:color="auto" w:fill="BFBFBF" w:themeFill="background1" w:themeFillShade="BF"/>
          </w:tcPr>
          <w:p w14:paraId="2173AFF0" w14:textId="3BF5FF1F" w:rsidR="009E1F15" w:rsidRPr="0064213E" w:rsidRDefault="009E1F15" w:rsidP="00AD0BDB">
            <w:pPr>
              <w:pStyle w:val="Default"/>
              <w:rPr>
                <w:color w:val="auto"/>
                <w:sz w:val="22"/>
                <w:szCs w:val="22"/>
                <w:lang w:val="en-GB"/>
              </w:rPr>
            </w:pPr>
            <w:r w:rsidRPr="0064213E">
              <w:rPr>
                <w:b/>
                <w:bCs/>
                <w:color w:val="auto"/>
                <w:sz w:val="22"/>
                <w:szCs w:val="22"/>
                <w:lang w:val="en-GB"/>
              </w:rPr>
              <w:t>Alternative test form</w:t>
            </w:r>
          </w:p>
        </w:tc>
        <w:tc>
          <w:tcPr>
            <w:tcW w:w="2876" w:type="dxa"/>
            <w:shd w:val="clear" w:color="auto" w:fill="BFBFBF" w:themeFill="background1" w:themeFillShade="BF"/>
          </w:tcPr>
          <w:p w14:paraId="6E313EEF" w14:textId="2ED7EAD0" w:rsidR="009E1F15" w:rsidRPr="0064213E" w:rsidRDefault="009E1F15" w:rsidP="00AD0BDB">
            <w:pPr>
              <w:pStyle w:val="Default"/>
              <w:rPr>
                <w:color w:val="auto"/>
                <w:sz w:val="22"/>
                <w:szCs w:val="22"/>
                <w:lang w:val="en-GB"/>
              </w:rPr>
            </w:pPr>
            <w:r w:rsidRPr="0064213E">
              <w:rPr>
                <w:b/>
                <w:bCs/>
                <w:color w:val="auto"/>
                <w:sz w:val="22"/>
                <w:szCs w:val="22"/>
                <w:lang w:val="en-GB"/>
              </w:rPr>
              <w:t>Deadline for registration</w:t>
            </w:r>
          </w:p>
        </w:tc>
        <w:tc>
          <w:tcPr>
            <w:tcW w:w="2876" w:type="dxa"/>
            <w:shd w:val="clear" w:color="auto" w:fill="BFBFBF" w:themeFill="background1" w:themeFillShade="BF"/>
          </w:tcPr>
          <w:p w14:paraId="7248523A" w14:textId="79C89AEE" w:rsidR="009E1F15" w:rsidRPr="0064213E" w:rsidRDefault="009E1F15" w:rsidP="00AD0BDB">
            <w:pPr>
              <w:pStyle w:val="Default"/>
              <w:rPr>
                <w:color w:val="auto"/>
                <w:sz w:val="22"/>
                <w:szCs w:val="22"/>
                <w:lang w:val="en-GB"/>
              </w:rPr>
            </w:pPr>
            <w:r w:rsidRPr="0064213E">
              <w:rPr>
                <w:b/>
                <w:bCs/>
                <w:color w:val="auto"/>
                <w:sz w:val="22"/>
                <w:szCs w:val="22"/>
                <w:lang w:val="en-GB"/>
              </w:rPr>
              <w:t>Reason</w:t>
            </w:r>
          </w:p>
        </w:tc>
      </w:tr>
      <w:tr w:rsidR="009E1F15" w:rsidRPr="0064213E" w14:paraId="2861D7CA" w14:textId="77777777" w:rsidTr="00AD0BDB">
        <w:trPr>
          <w:trHeight w:val="380"/>
        </w:trPr>
        <w:tc>
          <w:tcPr>
            <w:tcW w:w="2876" w:type="dxa"/>
          </w:tcPr>
          <w:p w14:paraId="7882734F" w14:textId="16C80E93" w:rsidR="009E1F15" w:rsidRPr="0064213E" w:rsidRDefault="009E1F15" w:rsidP="00AD0BDB">
            <w:pPr>
              <w:pStyle w:val="Default"/>
              <w:rPr>
                <w:color w:val="auto"/>
                <w:sz w:val="18"/>
                <w:szCs w:val="18"/>
                <w:lang w:val="en-GB"/>
              </w:rPr>
            </w:pPr>
            <w:r w:rsidRPr="0064213E">
              <w:rPr>
                <w:color w:val="auto"/>
                <w:sz w:val="18"/>
                <w:szCs w:val="18"/>
                <w:lang w:val="en-GB"/>
              </w:rPr>
              <w:lastRenderedPageBreak/>
              <w:t>Online oral, digital or written exam</w:t>
            </w:r>
          </w:p>
        </w:tc>
        <w:tc>
          <w:tcPr>
            <w:tcW w:w="2876" w:type="dxa"/>
          </w:tcPr>
          <w:p w14:paraId="3F8EA386" w14:textId="7ED442B1" w:rsidR="009E1F15" w:rsidRPr="0064213E" w:rsidRDefault="009E1F15" w:rsidP="00AD0BDB">
            <w:pPr>
              <w:pStyle w:val="Default"/>
              <w:rPr>
                <w:color w:val="auto"/>
                <w:sz w:val="18"/>
                <w:szCs w:val="18"/>
                <w:lang w:val="en-GB"/>
              </w:rPr>
            </w:pPr>
            <w:r w:rsidRPr="0064213E">
              <w:rPr>
                <w:color w:val="auto"/>
                <w:sz w:val="18"/>
                <w:szCs w:val="18"/>
                <w:lang w:val="en-GB"/>
              </w:rPr>
              <w:t>Please register no later than 3 working days before the original date of the examination.</w:t>
            </w:r>
          </w:p>
        </w:tc>
        <w:tc>
          <w:tcPr>
            <w:tcW w:w="2876" w:type="dxa"/>
          </w:tcPr>
          <w:p w14:paraId="5E240F0A" w14:textId="177691B7" w:rsidR="009E1F15" w:rsidRPr="0064213E" w:rsidRDefault="009E1F15" w:rsidP="00AD0BDB">
            <w:pPr>
              <w:pStyle w:val="Default"/>
              <w:rPr>
                <w:color w:val="auto"/>
                <w:sz w:val="18"/>
                <w:szCs w:val="18"/>
                <w:lang w:val="en-GB"/>
              </w:rPr>
            </w:pPr>
            <w:r w:rsidRPr="0064213E">
              <w:rPr>
                <w:color w:val="auto"/>
                <w:sz w:val="18"/>
                <w:szCs w:val="18"/>
                <w:lang w:val="en-GB"/>
              </w:rPr>
              <w:t>Examiner should be able to toast this.</w:t>
            </w:r>
          </w:p>
        </w:tc>
      </w:tr>
      <w:tr w:rsidR="009E1F15" w:rsidRPr="0064213E" w14:paraId="7DEFF533" w14:textId="77777777" w:rsidTr="00AD0BDB">
        <w:trPr>
          <w:trHeight w:val="512"/>
        </w:trPr>
        <w:tc>
          <w:tcPr>
            <w:tcW w:w="2876" w:type="dxa"/>
          </w:tcPr>
          <w:p w14:paraId="4CA01C1A" w14:textId="1E33A5CD" w:rsidR="009E1F15" w:rsidRPr="0064213E" w:rsidRDefault="009E1F15" w:rsidP="00AD0BDB">
            <w:pPr>
              <w:pStyle w:val="Default"/>
              <w:rPr>
                <w:color w:val="auto"/>
                <w:sz w:val="18"/>
                <w:szCs w:val="18"/>
                <w:lang w:val="en-GB"/>
              </w:rPr>
            </w:pPr>
            <w:r w:rsidRPr="0064213E">
              <w:rPr>
                <w:color w:val="auto"/>
                <w:sz w:val="18"/>
                <w:szCs w:val="18"/>
                <w:lang w:val="en-GB"/>
              </w:rPr>
              <w:t>Online Proctored Exam</w:t>
            </w:r>
          </w:p>
        </w:tc>
        <w:tc>
          <w:tcPr>
            <w:tcW w:w="2876" w:type="dxa"/>
          </w:tcPr>
          <w:p w14:paraId="3562E25E" w14:textId="057E413D" w:rsidR="009E1F15" w:rsidRPr="0064213E" w:rsidRDefault="009E1F15" w:rsidP="00AD0BDB">
            <w:pPr>
              <w:pStyle w:val="Default"/>
              <w:rPr>
                <w:color w:val="auto"/>
                <w:sz w:val="18"/>
                <w:szCs w:val="18"/>
                <w:lang w:val="en-GB"/>
              </w:rPr>
            </w:pPr>
            <w:r w:rsidRPr="0064213E">
              <w:rPr>
                <w:color w:val="auto"/>
                <w:sz w:val="18"/>
                <w:szCs w:val="18"/>
                <w:lang w:val="en-GB"/>
              </w:rPr>
              <w:t>You can register up to 3 working days before the exam as long as a maximum of 100 students has not yet been reached.</w:t>
            </w:r>
          </w:p>
        </w:tc>
        <w:tc>
          <w:tcPr>
            <w:tcW w:w="2876" w:type="dxa"/>
          </w:tcPr>
          <w:p w14:paraId="2D931095" w14:textId="235804E3" w:rsidR="009E1F15" w:rsidRPr="0064213E" w:rsidRDefault="009E1F15" w:rsidP="00AD0BDB">
            <w:pPr>
              <w:pStyle w:val="Default"/>
              <w:rPr>
                <w:color w:val="auto"/>
                <w:sz w:val="18"/>
                <w:szCs w:val="18"/>
                <w:lang w:val="en-GB"/>
              </w:rPr>
            </w:pPr>
            <w:r w:rsidRPr="0064213E">
              <w:rPr>
                <w:color w:val="auto"/>
                <w:sz w:val="18"/>
                <w:szCs w:val="18"/>
                <w:lang w:val="en-GB"/>
              </w:rPr>
              <w:t>Technically, we now support up to 100 people.</w:t>
            </w:r>
          </w:p>
        </w:tc>
      </w:tr>
      <w:tr w:rsidR="009E1F15" w:rsidRPr="0064213E" w14:paraId="623849C1" w14:textId="77777777" w:rsidTr="00AD0BDB">
        <w:trPr>
          <w:trHeight w:val="512"/>
        </w:trPr>
        <w:tc>
          <w:tcPr>
            <w:tcW w:w="2876" w:type="dxa"/>
          </w:tcPr>
          <w:p w14:paraId="799E93E5" w14:textId="34CF61DF" w:rsidR="009E1F15" w:rsidRPr="0064213E" w:rsidRDefault="009E1F15" w:rsidP="00AD0BDB">
            <w:pPr>
              <w:pStyle w:val="Default"/>
              <w:rPr>
                <w:color w:val="auto"/>
                <w:sz w:val="18"/>
                <w:szCs w:val="18"/>
                <w:lang w:val="en-GB"/>
              </w:rPr>
            </w:pPr>
            <w:r w:rsidRPr="0064213E">
              <w:rPr>
                <w:color w:val="auto"/>
                <w:sz w:val="18"/>
                <w:szCs w:val="18"/>
                <w:lang w:val="en-GB"/>
              </w:rPr>
              <w:t>Assignments (most via Brightspace)</w:t>
            </w:r>
          </w:p>
        </w:tc>
        <w:tc>
          <w:tcPr>
            <w:tcW w:w="2876" w:type="dxa"/>
          </w:tcPr>
          <w:p w14:paraId="539CA776" w14:textId="4A0EF3E8" w:rsidR="009E1F15" w:rsidRPr="0064213E" w:rsidRDefault="009E1F15" w:rsidP="00AD0BDB">
            <w:pPr>
              <w:pStyle w:val="Default"/>
              <w:rPr>
                <w:color w:val="auto"/>
                <w:sz w:val="18"/>
                <w:szCs w:val="18"/>
                <w:lang w:val="en-GB"/>
              </w:rPr>
            </w:pPr>
            <w:r w:rsidRPr="0064213E">
              <w:rPr>
                <w:color w:val="auto"/>
                <w:sz w:val="18"/>
                <w:szCs w:val="18"/>
                <w:lang w:val="en-GB"/>
              </w:rPr>
              <w:t>You can register up to 3 working days before the exam at the latest.</w:t>
            </w:r>
          </w:p>
        </w:tc>
        <w:tc>
          <w:tcPr>
            <w:tcW w:w="2876" w:type="dxa"/>
          </w:tcPr>
          <w:p w14:paraId="3BD129AB" w14:textId="49CFD9FA" w:rsidR="009E1F15" w:rsidRPr="0064213E" w:rsidRDefault="009E1F15" w:rsidP="00AD0BDB">
            <w:pPr>
              <w:pStyle w:val="Default"/>
              <w:rPr>
                <w:color w:val="auto"/>
                <w:sz w:val="18"/>
                <w:szCs w:val="18"/>
                <w:lang w:val="en-GB"/>
              </w:rPr>
            </w:pPr>
            <w:r w:rsidRPr="0064213E">
              <w:rPr>
                <w:color w:val="auto"/>
                <w:sz w:val="18"/>
                <w:szCs w:val="18"/>
                <w:lang w:val="en-GB"/>
              </w:rPr>
              <w:t>In the system, students must be given the right access so that they can actually see the assignment at the right time.</w:t>
            </w:r>
          </w:p>
        </w:tc>
      </w:tr>
    </w:tbl>
    <w:p w14:paraId="28FA3298" w14:textId="2B8E90AA" w:rsidR="009E1F15" w:rsidRPr="0064213E" w:rsidRDefault="009E1F15" w:rsidP="009E1F15">
      <w:pPr>
        <w:rPr>
          <w:b/>
          <w:bCs/>
          <w:lang w:val="en-GB"/>
        </w:rPr>
      </w:pPr>
    </w:p>
    <w:p w14:paraId="48FFC31B" w14:textId="1383D8AD" w:rsidR="00E15695" w:rsidRPr="0064213E" w:rsidRDefault="00E15695" w:rsidP="00E15695">
      <w:pPr>
        <w:rPr>
          <w:lang w:val="en-GB"/>
        </w:rPr>
      </w:pPr>
      <w:r w:rsidRPr="0064213E">
        <w:rPr>
          <w:lang w:val="en-GB"/>
        </w:rPr>
        <w:t>With this message we assume that the registration for the first exams next week is already done, so within 3 days.</w:t>
      </w:r>
    </w:p>
    <w:p w14:paraId="441C2EBA" w14:textId="77777777" w:rsidR="00E15695" w:rsidRPr="0064213E" w:rsidRDefault="00E15695" w:rsidP="00E15695">
      <w:pPr>
        <w:rPr>
          <w:lang w:val="en-GB"/>
        </w:rPr>
      </w:pPr>
    </w:p>
    <w:p w14:paraId="16ECBFB9" w14:textId="77777777" w:rsidR="00E15695" w:rsidRPr="0064213E" w:rsidRDefault="00E15695" w:rsidP="00E15695">
      <w:pPr>
        <w:rPr>
          <w:lang w:val="en-GB"/>
        </w:rPr>
      </w:pPr>
      <w:r w:rsidRPr="0064213E">
        <w:rPr>
          <w:lang w:val="en-GB"/>
        </w:rPr>
        <w:t xml:space="preserve">Both teachers and the support organization need a lot of time and effort to get everything right in these uncertain times. This requires flexibility and understanding from everyone. </w:t>
      </w:r>
    </w:p>
    <w:p w14:paraId="1750A6BF" w14:textId="65285F6C" w:rsidR="00E15695" w:rsidRPr="0064213E" w:rsidRDefault="00E15695" w:rsidP="009E1F15">
      <w:pPr>
        <w:rPr>
          <w:b/>
          <w:bCs/>
          <w:lang w:val="en-GB"/>
        </w:rPr>
      </w:pPr>
    </w:p>
    <w:p w14:paraId="7B5976B3" w14:textId="227C21C0" w:rsidR="00E15695" w:rsidRPr="0064213E" w:rsidRDefault="00E15695" w:rsidP="00E15695">
      <w:pPr>
        <w:shd w:val="clear" w:color="auto" w:fill="8EAADB" w:themeFill="accent1" w:themeFillTint="99"/>
        <w:rPr>
          <w:b/>
          <w:bCs/>
          <w:lang w:val="en-GB"/>
        </w:rPr>
      </w:pPr>
      <w:r w:rsidRPr="0064213E">
        <w:rPr>
          <w:b/>
          <w:bCs/>
          <w:lang w:val="en-GB"/>
        </w:rPr>
        <w:t>EXTRA-TIME EXAMS Q3</w:t>
      </w:r>
    </w:p>
    <w:p w14:paraId="0F277D0C" w14:textId="77777777" w:rsidR="00E15695" w:rsidRPr="005807D1" w:rsidRDefault="00E15695" w:rsidP="009E1F15">
      <w:pPr>
        <w:rPr>
          <w:b/>
          <w:bCs/>
          <w:sz w:val="12"/>
          <w:szCs w:val="12"/>
          <w:lang w:val="en-GB"/>
        </w:rPr>
      </w:pPr>
    </w:p>
    <w:p w14:paraId="098FF89A" w14:textId="3E42CBFA" w:rsidR="00E15695" w:rsidRPr="0064213E" w:rsidRDefault="00E15695" w:rsidP="00E15695">
      <w:pPr>
        <w:rPr>
          <w:lang w:val="en-GB"/>
        </w:rPr>
      </w:pPr>
      <w:r w:rsidRPr="0064213E">
        <w:rPr>
          <w:lang w:val="en-GB"/>
        </w:rPr>
        <w:t xml:space="preserve">Where </w:t>
      </w:r>
      <w:r w:rsidRPr="0064213E">
        <w:rPr>
          <w:lang w:val="en-GB"/>
        </w:rPr>
        <w:t>lecturers</w:t>
      </w:r>
      <w:r w:rsidRPr="0064213E">
        <w:rPr>
          <w:lang w:val="en-GB"/>
        </w:rPr>
        <w:t xml:space="preserve"> see opportunities for giving students with a disability extra time during an online examination, a</w:t>
      </w:r>
      <w:r w:rsidRPr="0064213E">
        <w:rPr>
          <w:lang w:val="en-GB"/>
        </w:rPr>
        <w:t xml:space="preserve"> lecturer </w:t>
      </w:r>
      <w:r w:rsidRPr="0064213E">
        <w:rPr>
          <w:lang w:val="en-GB"/>
        </w:rPr>
        <w:t>will certainly facilitate this. This will then be published on the relevant Brightspace page.</w:t>
      </w:r>
    </w:p>
    <w:p w14:paraId="56940566" w14:textId="41EE31B5" w:rsidR="00E15695" w:rsidRPr="0064213E" w:rsidRDefault="00E15695" w:rsidP="00E15695">
      <w:pPr>
        <w:rPr>
          <w:lang w:val="en-GB"/>
        </w:rPr>
      </w:pPr>
      <w:r w:rsidRPr="0064213E">
        <w:rPr>
          <w:lang w:val="en-GB"/>
        </w:rPr>
        <w:t xml:space="preserve">There are also situations in which this is not possible. In such a case, we advise you to take the exam anyway. Because the </w:t>
      </w:r>
      <w:r w:rsidRPr="0064213E">
        <w:rPr>
          <w:lang w:val="en-GB"/>
        </w:rPr>
        <w:t>lecturer</w:t>
      </w:r>
      <w:r w:rsidRPr="0064213E">
        <w:rPr>
          <w:lang w:val="en-GB"/>
        </w:rPr>
        <w:t xml:space="preserve"> is aware of your disability, it is possible that he/she will take this into </w:t>
      </w:r>
      <w:r w:rsidRPr="0064213E">
        <w:rPr>
          <w:lang w:val="en-GB"/>
        </w:rPr>
        <w:t>the review</w:t>
      </w:r>
      <w:r w:rsidRPr="0064213E">
        <w:rPr>
          <w:lang w:val="en-GB"/>
        </w:rPr>
        <w:t xml:space="preserve"> in the assessment.</w:t>
      </w:r>
    </w:p>
    <w:p w14:paraId="69F5BDC0" w14:textId="137D5627" w:rsidR="00E15695" w:rsidRPr="005807D1" w:rsidRDefault="00E15695" w:rsidP="00E15695">
      <w:pPr>
        <w:rPr>
          <w:sz w:val="12"/>
          <w:szCs w:val="12"/>
          <w:lang w:val="en-GB"/>
        </w:rPr>
      </w:pPr>
    </w:p>
    <w:p w14:paraId="78E4E0FA" w14:textId="77777777" w:rsidR="00907289" w:rsidRPr="0064213E" w:rsidRDefault="00907289" w:rsidP="00907289">
      <w:pPr>
        <w:shd w:val="clear" w:color="auto" w:fill="B4C6E7" w:themeFill="accent1" w:themeFillTint="66"/>
        <w:rPr>
          <w:b/>
          <w:bCs/>
          <w:lang w:val="en-GB"/>
        </w:rPr>
      </w:pPr>
      <w:r w:rsidRPr="0064213E">
        <w:rPr>
          <w:b/>
          <w:bCs/>
          <w:lang w:val="en-GB"/>
        </w:rPr>
        <w:t>GRADUATION IN THE BUILDING FOR 3ME</w:t>
      </w:r>
    </w:p>
    <w:p w14:paraId="7F97CABB" w14:textId="77777777" w:rsidR="00907289" w:rsidRPr="005807D1" w:rsidRDefault="00907289" w:rsidP="00907289">
      <w:pPr>
        <w:rPr>
          <w:sz w:val="12"/>
          <w:szCs w:val="12"/>
          <w:lang w:val="en-GB"/>
        </w:rPr>
      </w:pPr>
    </w:p>
    <w:p w14:paraId="6F5ACEA3" w14:textId="4779074D" w:rsidR="00E15695" w:rsidRPr="0064213E" w:rsidRDefault="00907289" w:rsidP="00907289">
      <w:pPr>
        <w:rPr>
          <w:lang w:val="en-GB"/>
        </w:rPr>
      </w:pPr>
      <w:r w:rsidRPr="0064213E">
        <w:rPr>
          <w:lang w:val="en-GB"/>
        </w:rPr>
        <w:t>During the current exceptional situation, the graduation work will continue as much as possible, with due observance of national guidelines. The thesis student and his or her supervisor will make agreements about necessary access to the building or alternative solutions. In doing so, graduation sessions will take place on campus in a simplified form and with due observance of the national guidelines, at which the graduate and at least one of the members of the thesis committee will be physically present. The members of the thesis committee who cannot be physically present will be involved in the graduation via an online connection.</w:t>
      </w:r>
    </w:p>
    <w:p w14:paraId="0919E60C" w14:textId="419B225E" w:rsidR="00907289" w:rsidRPr="005807D1" w:rsidRDefault="00907289" w:rsidP="00907289">
      <w:pPr>
        <w:rPr>
          <w:sz w:val="12"/>
          <w:szCs w:val="12"/>
          <w:lang w:val="en-GB"/>
        </w:rPr>
      </w:pPr>
    </w:p>
    <w:p w14:paraId="480B4448" w14:textId="0B4998B6" w:rsidR="0064213E" w:rsidRPr="0064213E" w:rsidRDefault="0064213E" w:rsidP="0064213E">
      <w:pPr>
        <w:shd w:val="clear" w:color="auto" w:fill="B4C6E7" w:themeFill="accent1" w:themeFillTint="66"/>
        <w:rPr>
          <w:b/>
          <w:bCs/>
          <w:lang w:val="en-GB"/>
        </w:rPr>
      </w:pPr>
      <w:r w:rsidRPr="0064213E">
        <w:rPr>
          <w:b/>
          <w:bCs/>
          <w:lang w:val="en-GB"/>
        </w:rPr>
        <w:t>ACADEMIC COUNSELORS STILL WORKING THROUGH</w:t>
      </w:r>
    </w:p>
    <w:p w14:paraId="778238FA" w14:textId="16A0CED4" w:rsidR="00907289" w:rsidRPr="0064213E" w:rsidRDefault="00907289" w:rsidP="00907289">
      <w:pPr>
        <w:rPr>
          <w:lang w:val="en-GB"/>
        </w:rPr>
      </w:pPr>
    </w:p>
    <w:p w14:paraId="52F4DAEF" w14:textId="239E0728" w:rsidR="0064213E" w:rsidRPr="0064213E" w:rsidRDefault="0064213E" w:rsidP="0064213E">
      <w:pPr>
        <w:rPr>
          <w:lang w:val="en-GB"/>
        </w:rPr>
      </w:pPr>
      <w:r w:rsidRPr="0064213E">
        <w:rPr>
          <w:lang w:val="en-GB"/>
        </w:rPr>
        <w:t>We see many of you doing your best to continue the study. It may well be that in these uncertain times you need advice on your study progress, or that you have difficulty studying, or just need a chat. In that case, do not hesitate to contact the faculty</w:t>
      </w:r>
      <w:r w:rsidRPr="0064213E">
        <w:rPr>
          <w:lang w:val="en-GB"/>
        </w:rPr>
        <w:t>’</w:t>
      </w:r>
      <w:r w:rsidRPr="0064213E">
        <w:rPr>
          <w:lang w:val="en-GB"/>
        </w:rPr>
        <w:t xml:space="preserve">s </w:t>
      </w:r>
      <w:r w:rsidRPr="0064213E">
        <w:rPr>
          <w:lang w:val="en-GB"/>
        </w:rPr>
        <w:t xml:space="preserve">academic </w:t>
      </w:r>
      <w:proofErr w:type="spellStart"/>
      <w:r w:rsidRPr="0064213E">
        <w:rPr>
          <w:lang w:val="en-GB"/>
        </w:rPr>
        <w:t>counselors</w:t>
      </w:r>
      <w:proofErr w:type="spellEnd"/>
      <w:r w:rsidRPr="0064213E">
        <w:rPr>
          <w:lang w:val="en-GB"/>
        </w:rPr>
        <w:t xml:space="preserve">. They can be reached by e-mail and you can still make an appointment: </w:t>
      </w:r>
      <w:hyperlink r:id="rId7" w:history="1">
        <w:r w:rsidRPr="0064213E">
          <w:rPr>
            <w:rStyle w:val="Hyperlink"/>
            <w:lang w:val="en-GB"/>
          </w:rPr>
          <w:t>studieadviseurs-3mE@tudelft.nl</w:t>
        </w:r>
      </w:hyperlink>
      <w:r w:rsidRPr="0064213E">
        <w:rPr>
          <w:lang w:val="en-GB"/>
        </w:rPr>
        <w:t xml:space="preserve"> </w:t>
      </w:r>
      <w:r w:rsidRPr="0064213E">
        <w:rPr>
          <w:lang w:val="en-GB"/>
        </w:rPr>
        <w:t xml:space="preserve"> </w:t>
      </w:r>
    </w:p>
    <w:p w14:paraId="167FD9BE" w14:textId="77777777" w:rsidR="0064213E" w:rsidRPr="005807D1" w:rsidRDefault="0064213E" w:rsidP="0064213E">
      <w:pPr>
        <w:rPr>
          <w:sz w:val="12"/>
          <w:szCs w:val="12"/>
          <w:lang w:val="en-GB"/>
        </w:rPr>
      </w:pPr>
    </w:p>
    <w:p w14:paraId="41D11C79" w14:textId="7D5AABFC" w:rsidR="0064213E" w:rsidRPr="0064213E" w:rsidRDefault="0064213E" w:rsidP="0064213E">
      <w:pPr>
        <w:shd w:val="clear" w:color="auto" w:fill="B4C6E7" w:themeFill="accent1" w:themeFillTint="66"/>
        <w:rPr>
          <w:b/>
          <w:bCs/>
          <w:lang w:val="en-GB"/>
        </w:rPr>
      </w:pPr>
      <w:r w:rsidRPr="0064213E">
        <w:rPr>
          <w:b/>
          <w:bCs/>
          <w:lang w:val="en-GB"/>
        </w:rPr>
        <w:t>FINALLY</w:t>
      </w:r>
    </w:p>
    <w:p w14:paraId="0E3E2E9E" w14:textId="77777777" w:rsidR="0064213E" w:rsidRPr="005807D1" w:rsidRDefault="0064213E" w:rsidP="0064213E">
      <w:pPr>
        <w:rPr>
          <w:sz w:val="12"/>
          <w:szCs w:val="12"/>
          <w:lang w:val="en-GB"/>
        </w:rPr>
      </w:pPr>
    </w:p>
    <w:p w14:paraId="028F2304" w14:textId="638BBA5F" w:rsidR="0064213E" w:rsidRPr="0064213E" w:rsidRDefault="0064213E" w:rsidP="0064213E">
      <w:pPr>
        <w:rPr>
          <w:lang w:val="en-GB"/>
        </w:rPr>
      </w:pPr>
      <w:r w:rsidRPr="0064213E">
        <w:rPr>
          <w:lang w:val="en-GB"/>
        </w:rPr>
        <w:t xml:space="preserve">You can also take a look at this website </w:t>
      </w:r>
      <w:hyperlink r:id="rId8" w:history="1">
        <w:r w:rsidRPr="0064213E">
          <w:rPr>
            <w:rStyle w:val="Hyperlink"/>
            <w:lang w:val="en-GB"/>
          </w:rPr>
          <w:t>https://www.tudelft.nl</w:t>
        </w:r>
        <w:r w:rsidRPr="0064213E">
          <w:rPr>
            <w:rStyle w:val="Hyperlink"/>
            <w:lang w:val="en-GB"/>
          </w:rPr>
          <w:t>/</w:t>
        </w:r>
        <w:r w:rsidRPr="0064213E">
          <w:rPr>
            <w:rStyle w:val="Hyperlink"/>
            <w:lang w:val="en-GB"/>
          </w:rPr>
          <w:t>2020/tu-delft/coronavirus/huidige-maatregelen/onderwijs/</w:t>
        </w:r>
      </w:hyperlink>
      <w:r w:rsidRPr="0064213E">
        <w:rPr>
          <w:lang w:val="en-GB"/>
        </w:rPr>
        <w:t xml:space="preserve"> </w:t>
      </w:r>
    </w:p>
    <w:p w14:paraId="483F0C19" w14:textId="77777777" w:rsidR="0064213E" w:rsidRPr="0064213E" w:rsidRDefault="0064213E" w:rsidP="0064213E">
      <w:pPr>
        <w:rPr>
          <w:lang w:val="en-GB"/>
        </w:rPr>
      </w:pPr>
    </w:p>
    <w:p w14:paraId="35BFE50A" w14:textId="77777777" w:rsidR="0064213E" w:rsidRPr="0064213E" w:rsidRDefault="0064213E" w:rsidP="0064213E">
      <w:pPr>
        <w:rPr>
          <w:lang w:val="en-GB"/>
        </w:rPr>
      </w:pPr>
      <w:r w:rsidRPr="0064213E">
        <w:rPr>
          <w:lang w:val="en-GB"/>
        </w:rPr>
        <w:t>So much for our messages.</w:t>
      </w:r>
    </w:p>
    <w:p w14:paraId="1DC285D4" w14:textId="77777777" w:rsidR="0064213E" w:rsidRPr="0064213E" w:rsidRDefault="0064213E" w:rsidP="0064213E">
      <w:pPr>
        <w:rPr>
          <w:lang w:val="en-GB"/>
        </w:rPr>
      </w:pPr>
    </w:p>
    <w:p w14:paraId="4A94DDA6" w14:textId="77777777" w:rsidR="0064213E" w:rsidRPr="0064213E" w:rsidRDefault="0064213E" w:rsidP="0064213E">
      <w:pPr>
        <w:rPr>
          <w:lang w:val="en-GB"/>
        </w:rPr>
      </w:pPr>
      <w:r w:rsidRPr="0064213E">
        <w:rPr>
          <w:lang w:val="en-GB"/>
        </w:rPr>
        <w:t>Once again we wish you all the best!</w:t>
      </w:r>
    </w:p>
    <w:p w14:paraId="4C07F5A8" w14:textId="77777777" w:rsidR="0064213E" w:rsidRPr="0064213E" w:rsidRDefault="0064213E" w:rsidP="0064213E">
      <w:pPr>
        <w:rPr>
          <w:lang w:val="en-GB"/>
        </w:rPr>
      </w:pPr>
    </w:p>
    <w:p w14:paraId="68680B64" w14:textId="21A7C284" w:rsidR="0064213E" w:rsidRPr="0064213E" w:rsidRDefault="0064213E" w:rsidP="0064213E">
      <w:pPr>
        <w:rPr>
          <w:lang w:val="en-GB"/>
        </w:rPr>
      </w:pPr>
      <w:r w:rsidRPr="0064213E">
        <w:rPr>
          <w:lang w:val="en-GB"/>
        </w:rPr>
        <w:t xml:space="preserve">On behalf of the Department of Education </w:t>
      </w:r>
      <w:r w:rsidR="00190D44">
        <w:rPr>
          <w:lang w:val="en-GB"/>
        </w:rPr>
        <w:t xml:space="preserve">&amp; </w:t>
      </w:r>
      <w:r w:rsidRPr="0064213E">
        <w:rPr>
          <w:lang w:val="en-GB"/>
        </w:rPr>
        <w:t>Student Affairs of the Faculty 3mE</w:t>
      </w:r>
    </w:p>
    <w:p w14:paraId="4E5F7288" w14:textId="20C2D87B" w:rsidR="0064213E" w:rsidRPr="0064213E" w:rsidRDefault="0064213E" w:rsidP="0064213E">
      <w:pPr>
        <w:rPr>
          <w:lang w:val="en-GB"/>
        </w:rPr>
      </w:pPr>
      <w:proofErr w:type="spellStart"/>
      <w:r w:rsidRPr="0064213E">
        <w:rPr>
          <w:lang w:val="en-GB"/>
        </w:rPr>
        <w:t>Geerlinge</w:t>
      </w:r>
      <w:proofErr w:type="spellEnd"/>
      <w:r w:rsidRPr="0064213E">
        <w:rPr>
          <w:lang w:val="en-GB"/>
        </w:rPr>
        <w:t xml:space="preserve"> </w:t>
      </w:r>
      <w:proofErr w:type="spellStart"/>
      <w:r w:rsidRPr="0064213E">
        <w:rPr>
          <w:lang w:val="en-GB"/>
        </w:rPr>
        <w:t>Pessers</w:t>
      </w:r>
      <w:proofErr w:type="spellEnd"/>
      <w:r w:rsidRPr="0064213E">
        <w:rPr>
          <w:lang w:val="en-GB"/>
        </w:rPr>
        <w:t xml:space="preserve"> &amp; </w:t>
      </w:r>
      <w:r w:rsidRPr="0064213E">
        <w:rPr>
          <w:lang w:val="en-GB"/>
        </w:rPr>
        <w:t>Ewoud van Luik</w:t>
      </w:r>
    </w:p>
    <w:p w14:paraId="4F16E0D8" w14:textId="39753732" w:rsidR="0064213E" w:rsidRDefault="0064213E" w:rsidP="00907289">
      <w:pPr>
        <w:rPr>
          <w:lang w:val="en-GB"/>
        </w:rPr>
      </w:pPr>
    </w:p>
    <w:p w14:paraId="60D34DC2" w14:textId="2B478AE3" w:rsidR="001931D9" w:rsidRPr="0064213E" w:rsidRDefault="001931D9" w:rsidP="001931D9">
      <w:pPr>
        <w:jc w:val="center"/>
        <w:rPr>
          <w:lang w:val="en-GB"/>
        </w:rPr>
      </w:pPr>
      <w:r>
        <w:rPr>
          <w:lang w:val="en-GB"/>
        </w:rPr>
        <w:t>o-o-o-o-o</w:t>
      </w:r>
    </w:p>
    <w:sectPr w:rsidR="001931D9" w:rsidRPr="0064213E" w:rsidSect="005807D1">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E4"/>
    <w:rsid w:val="0000178F"/>
    <w:rsid w:val="00045BD4"/>
    <w:rsid w:val="00180331"/>
    <w:rsid w:val="00190D44"/>
    <w:rsid w:val="001931D9"/>
    <w:rsid w:val="001A7AA6"/>
    <w:rsid w:val="001E4AE4"/>
    <w:rsid w:val="00224CB8"/>
    <w:rsid w:val="00327CB9"/>
    <w:rsid w:val="004441CD"/>
    <w:rsid w:val="004E31AA"/>
    <w:rsid w:val="00552CD0"/>
    <w:rsid w:val="005807D1"/>
    <w:rsid w:val="005F25AD"/>
    <w:rsid w:val="0064213E"/>
    <w:rsid w:val="007078CA"/>
    <w:rsid w:val="00907289"/>
    <w:rsid w:val="009E1F15"/>
    <w:rsid w:val="009F1487"/>
    <w:rsid w:val="00A61524"/>
    <w:rsid w:val="00DE4E0D"/>
    <w:rsid w:val="00E15695"/>
    <w:rsid w:val="00E80186"/>
    <w:rsid w:val="00E95CED"/>
    <w:rsid w:val="00EC4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8E39"/>
  <w15:chartTrackingRefBased/>
  <w15:docId w15:val="{25B6AD29-B0A7-4B83-8033-EA055C91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4AE4"/>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E4AE4"/>
    <w:rPr>
      <w:b/>
      <w:bCs/>
    </w:rPr>
  </w:style>
  <w:style w:type="paragraph" w:customStyle="1" w:styleId="Default">
    <w:name w:val="Default"/>
    <w:rsid w:val="001E4AE4"/>
    <w:pPr>
      <w:autoSpaceDE w:val="0"/>
      <w:autoSpaceDN w:val="0"/>
      <w:adjustRightInd w:val="0"/>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4441CD"/>
    <w:rPr>
      <w:sz w:val="16"/>
      <w:szCs w:val="16"/>
    </w:rPr>
  </w:style>
  <w:style w:type="paragraph" w:styleId="Tekstopmerking">
    <w:name w:val="annotation text"/>
    <w:basedOn w:val="Standaard"/>
    <w:link w:val="TekstopmerkingChar"/>
    <w:uiPriority w:val="99"/>
    <w:semiHidden/>
    <w:unhideWhenUsed/>
    <w:rsid w:val="004441CD"/>
    <w:rPr>
      <w:sz w:val="20"/>
      <w:szCs w:val="20"/>
    </w:rPr>
  </w:style>
  <w:style w:type="character" w:customStyle="1" w:styleId="TekstopmerkingChar">
    <w:name w:val="Tekst opmerking Char"/>
    <w:basedOn w:val="Standaardalinea-lettertype"/>
    <w:link w:val="Tekstopmerking"/>
    <w:uiPriority w:val="99"/>
    <w:semiHidden/>
    <w:rsid w:val="004441CD"/>
    <w:rPr>
      <w:sz w:val="20"/>
      <w:szCs w:val="20"/>
    </w:rPr>
  </w:style>
  <w:style w:type="paragraph" w:styleId="Onderwerpvanopmerking">
    <w:name w:val="annotation subject"/>
    <w:basedOn w:val="Tekstopmerking"/>
    <w:next w:val="Tekstopmerking"/>
    <w:link w:val="OnderwerpvanopmerkingChar"/>
    <w:uiPriority w:val="99"/>
    <w:semiHidden/>
    <w:unhideWhenUsed/>
    <w:rsid w:val="004441CD"/>
    <w:rPr>
      <w:b/>
      <w:bCs/>
    </w:rPr>
  </w:style>
  <w:style w:type="character" w:customStyle="1" w:styleId="OnderwerpvanopmerkingChar">
    <w:name w:val="Onderwerp van opmerking Char"/>
    <w:basedOn w:val="TekstopmerkingChar"/>
    <w:link w:val="Onderwerpvanopmerking"/>
    <w:uiPriority w:val="99"/>
    <w:semiHidden/>
    <w:rsid w:val="004441CD"/>
    <w:rPr>
      <w:b/>
      <w:bCs/>
      <w:sz w:val="20"/>
      <w:szCs w:val="20"/>
    </w:rPr>
  </w:style>
  <w:style w:type="paragraph" w:styleId="Ballontekst">
    <w:name w:val="Balloon Text"/>
    <w:basedOn w:val="Standaard"/>
    <w:link w:val="BallontekstChar"/>
    <w:uiPriority w:val="99"/>
    <w:semiHidden/>
    <w:unhideWhenUsed/>
    <w:rsid w:val="004441C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41CD"/>
    <w:rPr>
      <w:rFonts w:ascii="Segoe UI" w:hAnsi="Segoe UI" w:cs="Segoe UI"/>
      <w:sz w:val="18"/>
      <w:szCs w:val="18"/>
    </w:rPr>
  </w:style>
  <w:style w:type="character" w:styleId="Hyperlink">
    <w:name w:val="Hyperlink"/>
    <w:basedOn w:val="Standaardalinea-lettertype"/>
    <w:uiPriority w:val="99"/>
    <w:unhideWhenUsed/>
    <w:rsid w:val="00327CB9"/>
    <w:rPr>
      <w:color w:val="0563C1"/>
      <w:u w:val="single"/>
    </w:rPr>
  </w:style>
  <w:style w:type="character" w:styleId="Onopgelostemelding">
    <w:name w:val="Unresolved Mention"/>
    <w:basedOn w:val="Standaardalinea-lettertype"/>
    <w:uiPriority w:val="99"/>
    <w:semiHidden/>
    <w:unhideWhenUsed/>
    <w:rsid w:val="0064213E"/>
    <w:rPr>
      <w:color w:val="605E5C"/>
      <w:shd w:val="clear" w:color="auto" w:fill="E1DFDD"/>
    </w:rPr>
  </w:style>
  <w:style w:type="character" w:styleId="GevolgdeHyperlink">
    <w:name w:val="FollowedHyperlink"/>
    <w:basedOn w:val="Standaardalinea-lettertype"/>
    <w:uiPriority w:val="99"/>
    <w:semiHidden/>
    <w:unhideWhenUsed/>
    <w:rsid w:val="00642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2020/tu-delft/coronavirus/huidige-maatregelen/onderwijs/" TargetMode="External"/><Relationship Id="rId3" Type="http://schemas.openxmlformats.org/officeDocument/2006/relationships/settings" Target="settings.xml"/><Relationship Id="rId7" Type="http://schemas.openxmlformats.org/officeDocument/2006/relationships/hyperlink" Target="mailto:studieadviseurs-3mE@tudelft.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udelft.nl/2020/tu-delft/coronavirus/huidige-maatregelen/onderwijs/" TargetMode="External"/><Relationship Id="rId5" Type="http://schemas.openxmlformats.org/officeDocument/2006/relationships/hyperlink" Target="mailto:studieadviseurs-3mE@tudelft.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40D5-904C-4F5F-ADD6-7C222CF6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1946</Words>
  <Characters>10705</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Ewoud van Luik</dc:creator>
  <cp:keywords/>
  <dc:description/>
  <cp:lastModifiedBy>Ewoud van Luik</cp:lastModifiedBy>
  <cp:revision>7</cp:revision>
  <cp:lastPrinted>2020-04-03T15:09:00Z</cp:lastPrinted>
  <dcterms:created xsi:type="dcterms:W3CDTF">2020-04-03T14:54:00Z</dcterms:created>
  <dcterms:modified xsi:type="dcterms:W3CDTF">2020-04-03T15:12:00Z</dcterms:modified>
</cp:coreProperties>
</file>